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7A0" w:rsidRPr="002B6804" w:rsidRDefault="00953465" w:rsidP="00C93FF9">
      <w:pPr>
        <w:jc w:val="center"/>
        <w:rPr>
          <w:rFonts w:ascii="宋体" w:eastAsia="宋体" w:hAnsi="宋体"/>
          <w:b/>
          <w:sz w:val="36"/>
        </w:rPr>
      </w:pPr>
      <w:r>
        <w:rPr>
          <w:rFonts w:ascii="宋体" w:eastAsia="宋体" w:hAnsi="宋体" w:hint="eastAsia"/>
          <w:b/>
          <w:sz w:val="36"/>
        </w:rPr>
        <w:t>附件5：</w:t>
      </w:r>
      <w:r w:rsidR="00282823" w:rsidRPr="002B6804">
        <w:rPr>
          <w:rFonts w:ascii="宋体" w:eastAsia="宋体" w:hAnsi="宋体" w:hint="eastAsia"/>
          <w:b/>
          <w:sz w:val="36"/>
        </w:rPr>
        <w:t>填报指南</w:t>
      </w:r>
    </w:p>
    <w:p w:rsidR="00C06440" w:rsidRDefault="002B1D8F" w:rsidP="00C93FF9">
      <w:pPr>
        <w:spacing w:line="360" w:lineRule="auto"/>
        <w:rPr>
          <w:rFonts w:ascii="黑体" w:eastAsia="黑体" w:hAnsi="黑体"/>
          <w:sz w:val="24"/>
        </w:rPr>
      </w:pPr>
      <w:r w:rsidRPr="00C93FF9">
        <w:rPr>
          <w:rFonts w:ascii="黑体" w:eastAsia="黑体" w:hAnsi="黑体" w:hint="eastAsia"/>
          <w:sz w:val="24"/>
        </w:rPr>
        <w:t>一</w:t>
      </w:r>
      <w:r w:rsidRPr="00C93FF9">
        <w:rPr>
          <w:rFonts w:ascii="黑体" w:eastAsia="黑体" w:hAnsi="黑体"/>
          <w:sz w:val="24"/>
        </w:rPr>
        <w:t>、仪器设备资产明细表（</w:t>
      </w:r>
      <w:r w:rsidRPr="00C93FF9">
        <w:rPr>
          <w:rFonts w:ascii="黑体" w:eastAsia="黑体" w:hAnsi="黑体" w:hint="eastAsia"/>
          <w:sz w:val="24"/>
        </w:rPr>
        <w:t>附件2</w:t>
      </w:r>
      <w:r w:rsidRPr="00C93FF9">
        <w:rPr>
          <w:rFonts w:ascii="黑体" w:eastAsia="黑体" w:hAnsi="黑体"/>
          <w:sz w:val="24"/>
        </w:rPr>
        <w:t>）</w:t>
      </w:r>
    </w:p>
    <w:p w:rsidR="00C06440" w:rsidRPr="00C06440" w:rsidRDefault="00C06440" w:rsidP="00C93FF9">
      <w:pPr>
        <w:spacing w:line="360" w:lineRule="auto"/>
        <w:rPr>
          <w:rFonts w:ascii="黑体" w:eastAsia="黑体" w:hAnsi="黑体" w:hint="eastAsia"/>
          <w:sz w:val="24"/>
        </w:rPr>
      </w:pPr>
      <w:r>
        <w:rPr>
          <w:rFonts w:ascii="黑体" w:eastAsia="黑体" w:hAnsi="黑体" w:hint="eastAsia"/>
          <w:sz w:val="24"/>
        </w:rPr>
        <w:t>（一）判断是否为科研仪器</w:t>
      </w:r>
    </w:p>
    <w:p w:rsidR="00BD315C" w:rsidRDefault="00EF186E" w:rsidP="00C93FF9">
      <w:pPr>
        <w:spacing w:line="360" w:lineRule="auto"/>
        <w:ind w:firstLineChars="200" w:firstLine="480"/>
        <w:rPr>
          <w:rFonts w:ascii="仿宋" w:eastAsia="仿宋" w:hAnsi="仿宋"/>
          <w:sz w:val="24"/>
        </w:rPr>
      </w:pPr>
      <w:r>
        <w:rPr>
          <w:rFonts w:ascii="仿宋" w:eastAsia="仿宋" w:hAnsi="仿宋" w:hint="eastAsia"/>
          <w:sz w:val="24"/>
        </w:rPr>
        <w:t>附件2</w:t>
      </w:r>
      <w:r w:rsidRPr="00C93FF9">
        <w:rPr>
          <w:rFonts w:ascii="仿宋" w:eastAsia="仿宋" w:hAnsi="仿宋"/>
          <w:sz w:val="24"/>
        </w:rPr>
        <w:t>为各学院目前资产存量中</w:t>
      </w:r>
      <w:r w:rsidRPr="00C93FF9">
        <w:rPr>
          <w:rFonts w:ascii="仿宋" w:eastAsia="仿宋" w:hAnsi="仿宋" w:hint="eastAsia"/>
          <w:sz w:val="24"/>
        </w:rPr>
        <w:t>单台套</w:t>
      </w:r>
      <w:r w:rsidRPr="00C93FF9">
        <w:rPr>
          <w:rFonts w:ascii="仿宋" w:eastAsia="仿宋" w:hAnsi="仿宋"/>
          <w:sz w:val="24"/>
        </w:rPr>
        <w:t>原值≥40</w:t>
      </w:r>
      <w:r w:rsidRPr="00C93FF9">
        <w:rPr>
          <w:rFonts w:ascii="仿宋" w:eastAsia="仿宋" w:hAnsi="仿宋" w:hint="eastAsia"/>
          <w:sz w:val="24"/>
        </w:rPr>
        <w:t>万元</w:t>
      </w:r>
      <w:r w:rsidRPr="00C93FF9">
        <w:rPr>
          <w:rFonts w:ascii="仿宋" w:eastAsia="仿宋" w:hAnsi="仿宋"/>
          <w:sz w:val="24"/>
        </w:rPr>
        <w:t>的仪器设备明细</w:t>
      </w:r>
      <w:r w:rsidR="00D32CD3">
        <w:rPr>
          <w:rFonts w:ascii="仿宋" w:eastAsia="仿宋" w:hAnsi="仿宋" w:hint="eastAsia"/>
          <w:sz w:val="24"/>
        </w:rPr>
        <w:t>。</w:t>
      </w:r>
      <w:r w:rsidR="00D32CD3">
        <w:rPr>
          <w:rFonts w:ascii="仿宋" w:eastAsia="仿宋" w:hAnsi="仿宋" w:hint="eastAsia"/>
          <w:sz w:val="24"/>
        </w:rPr>
        <w:t>纳入科技</w:t>
      </w:r>
      <w:proofErr w:type="gramStart"/>
      <w:r w:rsidR="00D32CD3">
        <w:rPr>
          <w:rFonts w:ascii="仿宋" w:eastAsia="仿宋" w:hAnsi="仿宋" w:hint="eastAsia"/>
          <w:sz w:val="24"/>
        </w:rPr>
        <w:t>部开放</w:t>
      </w:r>
      <w:proofErr w:type="gramEnd"/>
      <w:r w:rsidR="00D32CD3">
        <w:rPr>
          <w:rFonts w:ascii="仿宋" w:eastAsia="仿宋" w:hAnsi="仿宋" w:hint="eastAsia"/>
          <w:sz w:val="24"/>
        </w:rPr>
        <w:t>共享考核的设备须为大型科研仪器设备，</w:t>
      </w:r>
      <w:r w:rsidR="00BD315C">
        <w:rPr>
          <w:rFonts w:ascii="仿宋" w:eastAsia="仿宋" w:hAnsi="仿宋" w:hint="eastAsia"/>
          <w:sz w:val="24"/>
        </w:rPr>
        <w:t>以下5</w:t>
      </w:r>
      <w:proofErr w:type="gramStart"/>
      <w:r w:rsidR="00BD315C">
        <w:rPr>
          <w:rFonts w:ascii="仿宋" w:eastAsia="仿宋" w:hAnsi="仿宋" w:hint="eastAsia"/>
          <w:sz w:val="24"/>
        </w:rPr>
        <w:t>中类型</w:t>
      </w:r>
      <w:proofErr w:type="gramEnd"/>
      <w:r w:rsidR="00BD315C">
        <w:rPr>
          <w:rFonts w:ascii="仿宋" w:eastAsia="仿宋" w:hAnsi="仿宋" w:hint="eastAsia"/>
          <w:sz w:val="24"/>
        </w:rPr>
        <w:t>中的设备在开放共享工作中不纳入科研仪器范畴。</w:t>
      </w:r>
      <w:r w:rsidR="00D32CD3" w:rsidRPr="00C93FF9">
        <w:rPr>
          <w:rFonts w:ascii="仿宋" w:eastAsia="仿宋" w:hAnsi="仿宋" w:hint="eastAsia"/>
          <w:sz w:val="24"/>
        </w:rPr>
        <w:t>请</w:t>
      </w:r>
      <w:r w:rsidR="00D32CD3" w:rsidRPr="00C93FF9">
        <w:rPr>
          <w:rFonts w:ascii="仿宋" w:eastAsia="仿宋" w:hAnsi="仿宋"/>
          <w:sz w:val="24"/>
        </w:rPr>
        <w:t>各学院（</w:t>
      </w:r>
      <w:r w:rsidR="00D32CD3" w:rsidRPr="00C93FF9">
        <w:rPr>
          <w:rFonts w:ascii="仿宋" w:eastAsia="仿宋" w:hAnsi="仿宋" w:hint="eastAsia"/>
          <w:sz w:val="24"/>
        </w:rPr>
        <w:t>设备</w:t>
      </w:r>
      <w:r w:rsidR="00D32CD3" w:rsidRPr="00C93FF9">
        <w:rPr>
          <w:rFonts w:ascii="仿宋" w:eastAsia="仿宋" w:hAnsi="仿宋"/>
          <w:sz w:val="24"/>
        </w:rPr>
        <w:t>负责人）</w:t>
      </w:r>
      <w:r w:rsidR="00D32CD3" w:rsidRPr="00C93FF9">
        <w:rPr>
          <w:rFonts w:ascii="仿宋" w:eastAsia="仿宋" w:hAnsi="仿宋" w:hint="eastAsia"/>
          <w:sz w:val="24"/>
        </w:rPr>
        <w:t>针对</w:t>
      </w:r>
      <w:r w:rsidR="00D32CD3" w:rsidRPr="006F0E32">
        <w:rPr>
          <w:rFonts w:ascii="仿宋" w:eastAsia="仿宋" w:hAnsi="仿宋"/>
          <w:b/>
          <w:sz w:val="24"/>
        </w:rPr>
        <w:t>不</w:t>
      </w:r>
      <w:r w:rsidR="00D32CD3">
        <w:rPr>
          <w:rFonts w:ascii="仿宋" w:eastAsia="仿宋" w:hAnsi="仿宋" w:hint="eastAsia"/>
          <w:b/>
          <w:sz w:val="24"/>
        </w:rPr>
        <w:t>属于大型科研仪器</w:t>
      </w:r>
      <w:r w:rsidR="00D32CD3" w:rsidRPr="00C93FF9">
        <w:rPr>
          <w:rFonts w:ascii="仿宋" w:eastAsia="仿宋" w:hAnsi="仿宋"/>
          <w:sz w:val="24"/>
        </w:rPr>
        <w:t>的</w:t>
      </w:r>
      <w:r w:rsidR="00D32CD3" w:rsidRPr="00C93FF9">
        <w:rPr>
          <w:rFonts w:ascii="仿宋" w:eastAsia="仿宋" w:hAnsi="仿宋" w:hint="eastAsia"/>
          <w:sz w:val="24"/>
        </w:rPr>
        <w:t>设备，</w:t>
      </w:r>
      <w:r w:rsidR="00D32CD3" w:rsidRPr="00C93FF9">
        <w:rPr>
          <w:rFonts w:ascii="仿宋" w:eastAsia="仿宋" w:hAnsi="仿宋"/>
          <w:sz w:val="24"/>
        </w:rPr>
        <w:t>从</w:t>
      </w:r>
      <w:r w:rsidR="00D32CD3" w:rsidRPr="006F0E32">
        <w:rPr>
          <w:rFonts w:ascii="仿宋" w:eastAsia="仿宋" w:hAnsi="仿宋" w:hint="eastAsia"/>
          <w:b/>
          <w:sz w:val="24"/>
        </w:rPr>
        <w:t>5种</w:t>
      </w:r>
      <w:r w:rsidR="00D32CD3" w:rsidRPr="006F0E32">
        <w:rPr>
          <w:rFonts w:ascii="仿宋" w:eastAsia="仿宋" w:hAnsi="仿宋"/>
          <w:b/>
          <w:sz w:val="24"/>
        </w:rPr>
        <w:t>情况</w:t>
      </w:r>
      <w:r w:rsidR="00D32CD3" w:rsidRPr="00C93FF9">
        <w:rPr>
          <w:rFonts w:ascii="仿宋" w:eastAsia="仿宋" w:hAnsi="仿宋"/>
          <w:sz w:val="24"/>
        </w:rPr>
        <w:t>中选择</w:t>
      </w:r>
      <w:r w:rsidR="00D32CD3">
        <w:rPr>
          <w:rFonts w:ascii="仿宋" w:eastAsia="仿宋" w:hAnsi="仿宋" w:hint="eastAsia"/>
          <w:b/>
          <w:sz w:val="24"/>
        </w:rPr>
        <w:t>对应的情况</w:t>
      </w:r>
      <w:r w:rsidR="00D32CD3" w:rsidRPr="00C93FF9">
        <w:rPr>
          <w:rFonts w:ascii="仿宋" w:eastAsia="仿宋" w:hAnsi="仿宋"/>
          <w:sz w:val="24"/>
        </w:rPr>
        <w:t>，</w:t>
      </w:r>
      <w:r w:rsidR="00D32CD3" w:rsidRPr="00C93FF9">
        <w:rPr>
          <w:rFonts w:ascii="仿宋" w:eastAsia="仿宋" w:hAnsi="仿宋" w:hint="eastAsia"/>
          <w:sz w:val="24"/>
        </w:rPr>
        <w:t>填入</w:t>
      </w:r>
      <w:r w:rsidR="00C06440">
        <w:rPr>
          <w:rFonts w:ascii="仿宋" w:eastAsia="仿宋" w:hAnsi="仿宋" w:hint="eastAsia"/>
          <w:sz w:val="24"/>
        </w:rPr>
        <w:t>相应列</w:t>
      </w:r>
      <w:r w:rsidR="00FB27B3">
        <w:rPr>
          <w:rFonts w:ascii="仿宋" w:eastAsia="仿宋" w:hAnsi="仿宋" w:hint="eastAsia"/>
          <w:sz w:val="24"/>
        </w:rPr>
        <w:t>，否则可不填。</w:t>
      </w:r>
      <w:r w:rsidR="00D32CD3" w:rsidRPr="00C93FF9">
        <w:rPr>
          <w:rFonts w:ascii="仿宋" w:eastAsia="仿宋" w:hAnsi="仿宋" w:hint="eastAsia"/>
          <w:sz w:val="24"/>
        </w:rPr>
        <w:t>5种</w:t>
      </w:r>
      <w:r w:rsidR="00D32CD3" w:rsidRPr="00C93FF9">
        <w:rPr>
          <w:rFonts w:ascii="仿宋" w:eastAsia="仿宋" w:hAnsi="仿宋"/>
          <w:sz w:val="24"/>
        </w:rPr>
        <w:t>情况分别为</w:t>
      </w:r>
      <w:r w:rsidR="00D32CD3" w:rsidRPr="00C93FF9">
        <w:rPr>
          <w:rFonts w:ascii="仿宋" w:eastAsia="仿宋" w:hAnsi="仿宋" w:hint="eastAsia"/>
          <w:sz w:val="24"/>
        </w:rPr>
        <w:t>：</w:t>
      </w:r>
    </w:p>
    <w:p w:rsidR="00BD315C" w:rsidRPr="004612BC" w:rsidRDefault="00BD315C" w:rsidP="00C93FF9">
      <w:pPr>
        <w:spacing w:line="360" w:lineRule="auto"/>
        <w:ind w:firstLineChars="200" w:firstLine="482"/>
        <w:rPr>
          <w:rFonts w:ascii="仿宋" w:eastAsia="仿宋" w:hAnsi="仿宋"/>
          <w:b/>
          <w:sz w:val="24"/>
        </w:rPr>
      </w:pPr>
      <w:r w:rsidRPr="004612BC">
        <w:rPr>
          <w:rFonts w:ascii="仿宋" w:eastAsia="仿宋" w:hAnsi="仿宋" w:hint="eastAsia"/>
          <w:b/>
          <w:sz w:val="24"/>
        </w:rPr>
        <w:t>1</w:t>
      </w:r>
      <w:r w:rsidRPr="004612BC">
        <w:rPr>
          <w:rFonts w:ascii="仿宋" w:eastAsia="仿宋" w:hAnsi="仿宋"/>
          <w:b/>
          <w:sz w:val="24"/>
        </w:rPr>
        <w:t>.</w:t>
      </w:r>
      <w:r w:rsidRPr="004612BC">
        <w:rPr>
          <w:rFonts w:ascii="仿宋" w:eastAsia="仿宋" w:hAnsi="仿宋" w:hint="eastAsia"/>
          <w:b/>
          <w:sz w:val="24"/>
        </w:rPr>
        <w:t>计算机及网络设备，</w:t>
      </w:r>
      <w:proofErr w:type="gramStart"/>
      <w:r w:rsidRPr="004612BC">
        <w:rPr>
          <w:rFonts w:ascii="仿宋" w:eastAsia="仿宋" w:hAnsi="仿宋" w:hint="eastAsia"/>
          <w:b/>
          <w:sz w:val="24"/>
        </w:rPr>
        <w:t>包含超算系统</w:t>
      </w:r>
      <w:proofErr w:type="gramEnd"/>
      <w:r w:rsidRPr="004612BC">
        <w:rPr>
          <w:rFonts w:ascii="仿宋" w:eastAsia="仿宋" w:hAnsi="仿宋" w:hint="eastAsia"/>
          <w:b/>
          <w:sz w:val="24"/>
        </w:rPr>
        <w:t>、高性能计算、云计算、交换机、工作站等。</w:t>
      </w:r>
    </w:p>
    <w:p w:rsidR="00BD315C" w:rsidRDefault="00BD315C" w:rsidP="00C93FF9">
      <w:pPr>
        <w:spacing w:line="360" w:lineRule="auto"/>
        <w:ind w:firstLineChars="200" w:firstLine="480"/>
        <w:rPr>
          <w:rFonts w:ascii="仿宋" w:eastAsia="仿宋" w:hAnsi="仿宋"/>
          <w:sz w:val="24"/>
        </w:rPr>
      </w:pPr>
      <w:r>
        <w:rPr>
          <w:rFonts w:ascii="仿宋" w:eastAsia="仿宋" w:hAnsi="仿宋" w:hint="eastAsia"/>
          <w:sz w:val="24"/>
        </w:rPr>
        <w:t>案例：C</w:t>
      </w:r>
      <w:r>
        <w:rPr>
          <w:rFonts w:ascii="仿宋" w:eastAsia="仿宋" w:hAnsi="仿宋"/>
          <w:sz w:val="24"/>
        </w:rPr>
        <w:t>210 GPU</w:t>
      </w:r>
      <w:r>
        <w:rPr>
          <w:rFonts w:ascii="仿宋" w:eastAsia="仿宋" w:hAnsi="仿宋" w:hint="eastAsia"/>
          <w:sz w:val="24"/>
        </w:rPr>
        <w:t>并行运算服务器、C</w:t>
      </w:r>
      <w:r>
        <w:rPr>
          <w:rFonts w:ascii="仿宋" w:eastAsia="仿宋" w:hAnsi="仿宋"/>
          <w:sz w:val="24"/>
        </w:rPr>
        <w:t>PS</w:t>
      </w:r>
      <w:r>
        <w:rPr>
          <w:rFonts w:ascii="仿宋" w:eastAsia="仿宋" w:hAnsi="仿宋" w:hint="eastAsia"/>
          <w:sz w:val="24"/>
        </w:rPr>
        <w:t>实验室网络基础</w:t>
      </w:r>
      <w:bookmarkStart w:id="0" w:name="_GoBack"/>
      <w:bookmarkEnd w:id="0"/>
      <w:r>
        <w:rPr>
          <w:rFonts w:ascii="仿宋" w:eastAsia="仿宋" w:hAnsi="仿宋" w:hint="eastAsia"/>
          <w:sz w:val="24"/>
        </w:rPr>
        <w:t>平台、D</w:t>
      </w:r>
      <w:r>
        <w:rPr>
          <w:rFonts w:ascii="仿宋" w:eastAsia="仿宋" w:hAnsi="仿宋"/>
          <w:sz w:val="24"/>
        </w:rPr>
        <w:t>NA</w:t>
      </w:r>
      <w:r>
        <w:rPr>
          <w:rFonts w:ascii="仿宋" w:eastAsia="仿宋" w:hAnsi="仿宋" w:hint="eastAsia"/>
          <w:sz w:val="24"/>
        </w:rPr>
        <w:t>测序数据服务器、G</w:t>
      </w:r>
      <w:r>
        <w:rPr>
          <w:rFonts w:ascii="仿宋" w:eastAsia="仿宋" w:hAnsi="仿宋"/>
          <w:sz w:val="24"/>
        </w:rPr>
        <w:t>PU</w:t>
      </w:r>
      <w:r>
        <w:rPr>
          <w:rFonts w:ascii="仿宋" w:eastAsia="仿宋" w:hAnsi="仿宋" w:hint="eastAsia"/>
          <w:sz w:val="24"/>
        </w:rPr>
        <w:t>刀片服务器、</w:t>
      </w:r>
      <w:proofErr w:type="gramStart"/>
      <w:r>
        <w:rPr>
          <w:rFonts w:ascii="仿宋" w:eastAsia="仿宋" w:hAnsi="仿宋" w:hint="eastAsia"/>
          <w:sz w:val="24"/>
        </w:rPr>
        <w:t>刀片机</w:t>
      </w:r>
      <w:proofErr w:type="gramEnd"/>
      <w:r>
        <w:rPr>
          <w:rFonts w:ascii="仿宋" w:eastAsia="仿宋" w:hAnsi="仿宋" w:hint="eastAsia"/>
          <w:sz w:val="24"/>
        </w:rPr>
        <w:t>服务器、服务器与磁盘阵列、高通量冷冻电镜数据实时处理及存储系统、海洋地球生物化学模型大型服务器、生物信息学分析数据存储服务器、高性能计算集群等。</w:t>
      </w:r>
    </w:p>
    <w:p w:rsidR="00BD315C" w:rsidRPr="004612BC" w:rsidRDefault="00BD315C" w:rsidP="00C93FF9">
      <w:pPr>
        <w:spacing w:line="360" w:lineRule="auto"/>
        <w:ind w:firstLineChars="200" w:firstLine="482"/>
        <w:rPr>
          <w:rFonts w:ascii="仿宋" w:eastAsia="仿宋" w:hAnsi="仿宋"/>
          <w:b/>
          <w:sz w:val="24"/>
        </w:rPr>
      </w:pPr>
      <w:r w:rsidRPr="004612BC">
        <w:rPr>
          <w:rFonts w:ascii="仿宋" w:eastAsia="仿宋" w:hAnsi="仿宋" w:hint="eastAsia"/>
          <w:b/>
          <w:sz w:val="24"/>
        </w:rPr>
        <w:t>2</w:t>
      </w:r>
      <w:r w:rsidRPr="004612BC">
        <w:rPr>
          <w:rFonts w:ascii="仿宋" w:eastAsia="仿宋" w:hAnsi="仿宋"/>
          <w:b/>
          <w:sz w:val="24"/>
        </w:rPr>
        <w:t>.</w:t>
      </w:r>
      <w:r w:rsidRPr="004612BC">
        <w:rPr>
          <w:rFonts w:ascii="仿宋" w:eastAsia="仿宋" w:hAnsi="仿宋" w:hint="eastAsia"/>
          <w:b/>
          <w:sz w:val="24"/>
        </w:rPr>
        <w:t>软件及模拟系统，包含数据分析软件或仿真系统等。</w:t>
      </w:r>
    </w:p>
    <w:p w:rsidR="00BD315C" w:rsidRDefault="00BD315C" w:rsidP="00C93FF9">
      <w:pPr>
        <w:spacing w:line="360" w:lineRule="auto"/>
        <w:ind w:firstLineChars="200" w:firstLine="480"/>
        <w:rPr>
          <w:rFonts w:ascii="仿宋" w:eastAsia="仿宋" w:hAnsi="仿宋"/>
          <w:sz w:val="24"/>
        </w:rPr>
      </w:pPr>
      <w:r>
        <w:rPr>
          <w:rFonts w:ascii="仿宋" w:eastAsia="仿宋" w:hAnsi="仿宋" w:hint="eastAsia"/>
          <w:sz w:val="24"/>
        </w:rPr>
        <w:t>案例：E</w:t>
      </w:r>
      <w:r>
        <w:rPr>
          <w:rFonts w:ascii="仿宋" w:eastAsia="仿宋" w:hAnsi="仿宋"/>
          <w:sz w:val="24"/>
        </w:rPr>
        <w:t>MA3D</w:t>
      </w:r>
      <w:r>
        <w:rPr>
          <w:rFonts w:ascii="仿宋" w:eastAsia="仿宋" w:hAnsi="仿宋" w:hint="eastAsia"/>
          <w:sz w:val="24"/>
        </w:rPr>
        <w:t>系统软件、嵌入式软件通用仿真测试环境、催化与动力学理论计算系统、系统仿真-空间科学任务论证支持系统、极端气候对路面影响的预警系统、A</w:t>
      </w:r>
      <w:r>
        <w:rPr>
          <w:rFonts w:ascii="仿宋" w:eastAsia="仿宋" w:hAnsi="仿宋"/>
          <w:sz w:val="24"/>
        </w:rPr>
        <w:t>RCGIS</w:t>
      </w:r>
      <w:r>
        <w:rPr>
          <w:rFonts w:ascii="仿宋" w:eastAsia="仿宋" w:hAnsi="仿宋" w:hint="eastAsia"/>
          <w:sz w:val="24"/>
        </w:rPr>
        <w:t>地理信息系统软件、D</w:t>
      </w:r>
      <w:r>
        <w:rPr>
          <w:rFonts w:ascii="仿宋" w:eastAsia="仿宋" w:hAnsi="仿宋"/>
          <w:sz w:val="24"/>
        </w:rPr>
        <w:t>SPACE</w:t>
      </w:r>
      <w:r>
        <w:rPr>
          <w:rFonts w:ascii="仿宋" w:eastAsia="仿宋" w:hAnsi="仿宋" w:hint="eastAsia"/>
          <w:sz w:val="24"/>
        </w:rPr>
        <w:t>实时仿真系统、</w:t>
      </w:r>
      <w:r>
        <w:rPr>
          <w:rFonts w:ascii="仿宋" w:eastAsia="仿宋" w:hAnsi="仿宋"/>
          <w:sz w:val="24"/>
        </w:rPr>
        <w:t>GNSS</w:t>
      </w:r>
      <w:r>
        <w:rPr>
          <w:rFonts w:ascii="仿宋" w:eastAsia="仿宋" w:hAnsi="仿宋" w:hint="eastAsia"/>
          <w:sz w:val="24"/>
        </w:rPr>
        <w:t>仿真测试系统、电力系统全数字实时仿真装置硬件、</w:t>
      </w:r>
      <w:proofErr w:type="gramStart"/>
      <w:r>
        <w:rPr>
          <w:rFonts w:ascii="仿宋" w:eastAsia="仿宋" w:hAnsi="仿宋" w:hint="eastAsia"/>
          <w:sz w:val="24"/>
        </w:rPr>
        <w:t>航电仿真</w:t>
      </w:r>
      <w:proofErr w:type="gramEnd"/>
      <w:r>
        <w:rPr>
          <w:rFonts w:ascii="仿宋" w:eastAsia="仿宋" w:hAnsi="仿宋" w:hint="eastAsia"/>
          <w:sz w:val="24"/>
        </w:rPr>
        <w:t>平台等。</w:t>
      </w:r>
    </w:p>
    <w:p w:rsidR="00BD315C" w:rsidRPr="004612BC" w:rsidRDefault="00BD315C" w:rsidP="00C93FF9">
      <w:pPr>
        <w:spacing w:line="360" w:lineRule="auto"/>
        <w:ind w:firstLineChars="200" w:firstLine="482"/>
        <w:rPr>
          <w:rFonts w:ascii="仿宋" w:eastAsia="仿宋" w:hAnsi="仿宋"/>
          <w:b/>
          <w:sz w:val="24"/>
        </w:rPr>
      </w:pPr>
      <w:r w:rsidRPr="004612BC">
        <w:rPr>
          <w:rFonts w:ascii="仿宋" w:eastAsia="仿宋" w:hAnsi="仿宋" w:hint="eastAsia"/>
          <w:b/>
          <w:sz w:val="24"/>
        </w:rPr>
        <w:t>3</w:t>
      </w:r>
      <w:r w:rsidRPr="004612BC">
        <w:rPr>
          <w:rFonts w:ascii="仿宋" w:eastAsia="仿宋" w:hAnsi="仿宋"/>
          <w:b/>
          <w:sz w:val="24"/>
        </w:rPr>
        <w:t>.</w:t>
      </w:r>
      <w:r w:rsidRPr="004612BC">
        <w:rPr>
          <w:rFonts w:ascii="仿宋" w:eastAsia="仿宋" w:hAnsi="仿宋" w:hint="eastAsia"/>
          <w:b/>
          <w:sz w:val="24"/>
        </w:rPr>
        <w:t>教学医疗设备，包含所有在功能中单独标注为教学使用的设备，以及公共卫生系统的医疗专用设备。</w:t>
      </w:r>
    </w:p>
    <w:p w:rsidR="00BD315C" w:rsidRDefault="00BD315C" w:rsidP="00C93FF9">
      <w:pPr>
        <w:spacing w:line="360" w:lineRule="auto"/>
        <w:ind w:firstLineChars="200" w:firstLine="480"/>
        <w:rPr>
          <w:rFonts w:ascii="仿宋" w:eastAsia="仿宋" w:hAnsi="仿宋"/>
          <w:sz w:val="24"/>
        </w:rPr>
      </w:pPr>
      <w:r>
        <w:rPr>
          <w:rFonts w:ascii="仿宋" w:eastAsia="仿宋" w:hAnsi="仿宋" w:hint="eastAsia"/>
          <w:sz w:val="24"/>
        </w:rPr>
        <w:t>案例：信息安全教学系统、</w:t>
      </w:r>
      <w:r>
        <w:rPr>
          <w:rFonts w:ascii="仿宋" w:eastAsia="仿宋" w:hAnsi="仿宋"/>
          <w:sz w:val="24"/>
        </w:rPr>
        <w:t>VR</w:t>
      </w:r>
      <w:r>
        <w:rPr>
          <w:rFonts w:ascii="仿宋" w:eastAsia="仿宋" w:hAnsi="仿宋" w:hint="eastAsia"/>
          <w:sz w:val="24"/>
        </w:rPr>
        <w:t>实景教学资源处理系统、L</w:t>
      </w:r>
      <w:r>
        <w:rPr>
          <w:rFonts w:ascii="仿宋" w:eastAsia="仿宋" w:hAnsi="仿宋"/>
          <w:sz w:val="24"/>
        </w:rPr>
        <w:t>NG</w:t>
      </w:r>
      <w:r>
        <w:rPr>
          <w:rFonts w:ascii="仿宋" w:eastAsia="仿宋" w:hAnsi="仿宋" w:hint="eastAsia"/>
          <w:sz w:val="24"/>
        </w:rPr>
        <w:t>船舶运动数学模型、机械教学演示系统、载人潜水器操作训练与故障模拟仿真平台、血管造影X射线系统、人形牙科机器人、彩色多普勒超声诊断系统、口腔激光综合治疗机、医用电子直线加速器等。</w:t>
      </w:r>
    </w:p>
    <w:p w:rsidR="00BD315C" w:rsidRPr="004612BC" w:rsidRDefault="00BD315C" w:rsidP="00C93FF9">
      <w:pPr>
        <w:spacing w:line="360" w:lineRule="auto"/>
        <w:ind w:firstLineChars="200" w:firstLine="482"/>
        <w:rPr>
          <w:rFonts w:ascii="仿宋" w:eastAsia="仿宋" w:hAnsi="仿宋"/>
          <w:b/>
          <w:sz w:val="24"/>
        </w:rPr>
      </w:pPr>
      <w:r w:rsidRPr="004612BC">
        <w:rPr>
          <w:rFonts w:ascii="仿宋" w:eastAsia="仿宋" w:hAnsi="仿宋" w:hint="eastAsia"/>
          <w:b/>
          <w:sz w:val="24"/>
        </w:rPr>
        <w:t>4</w:t>
      </w:r>
      <w:r w:rsidRPr="004612BC">
        <w:rPr>
          <w:rFonts w:ascii="仿宋" w:eastAsia="仿宋" w:hAnsi="仿宋"/>
          <w:b/>
          <w:sz w:val="24"/>
        </w:rPr>
        <w:t>.</w:t>
      </w:r>
      <w:r w:rsidRPr="004612BC">
        <w:rPr>
          <w:rFonts w:ascii="仿宋" w:eastAsia="仿宋" w:hAnsi="仿宋" w:hint="eastAsia"/>
          <w:b/>
          <w:sz w:val="24"/>
        </w:rPr>
        <w:t>辅助设备，主要是指科研活动涉及的各类辅助性设备。辅助设备根据其功能具体分为3类。</w:t>
      </w:r>
    </w:p>
    <w:p w:rsidR="00BD315C" w:rsidRPr="004612BC" w:rsidRDefault="0037780B" w:rsidP="00C93FF9">
      <w:pPr>
        <w:spacing w:line="360" w:lineRule="auto"/>
        <w:ind w:firstLineChars="200" w:firstLine="482"/>
        <w:rPr>
          <w:rFonts w:ascii="仿宋" w:eastAsia="仿宋" w:hAnsi="仿宋"/>
          <w:b/>
          <w:sz w:val="24"/>
        </w:rPr>
      </w:pPr>
      <w:r w:rsidRPr="004612BC">
        <w:rPr>
          <w:rFonts w:ascii="仿宋" w:eastAsia="仿宋" w:hAnsi="仿宋" w:hint="eastAsia"/>
          <w:b/>
          <w:sz w:val="24"/>
        </w:rPr>
        <w:t>（1）模式生物培养设备，主要实现模式生物培养，包括细菌、细胞、斑马鱼、植物培养设备、各种发酵罐等。</w:t>
      </w:r>
    </w:p>
    <w:p w:rsidR="0037780B" w:rsidRDefault="0037780B" w:rsidP="00C93FF9">
      <w:pPr>
        <w:spacing w:line="360" w:lineRule="auto"/>
        <w:ind w:firstLineChars="200" w:firstLine="480"/>
        <w:rPr>
          <w:rFonts w:ascii="仿宋" w:eastAsia="仿宋" w:hAnsi="仿宋"/>
          <w:sz w:val="24"/>
        </w:rPr>
      </w:pPr>
      <w:r>
        <w:rPr>
          <w:rFonts w:ascii="仿宋" w:eastAsia="仿宋" w:hAnsi="仿宋" w:hint="eastAsia"/>
          <w:sz w:val="24"/>
        </w:rPr>
        <w:lastRenderedPageBreak/>
        <w:t>案例：2</w:t>
      </w:r>
      <w:r>
        <w:rPr>
          <w:rFonts w:ascii="仿宋" w:eastAsia="仿宋" w:hAnsi="仿宋"/>
          <w:sz w:val="24"/>
        </w:rPr>
        <w:t>4</w:t>
      </w:r>
      <w:r>
        <w:rPr>
          <w:rFonts w:ascii="仿宋" w:eastAsia="仿宋" w:hAnsi="仿宋" w:hint="eastAsia"/>
          <w:sz w:val="24"/>
        </w:rPr>
        <w:t>孔微型生物反应器、步入式植物培养箱、玻璃钢养殖水槽、大鼠隔离饲养系统、发酵罐、实验用斑马鱼养殖系统、</w:t>
      </w:r>
      <w:r w:rsidR="00EF186E">
        <w:rPr>
          <w:rFonts w:ascii="仿宋" w:eastAsia="仿宋" w:hAnsi="仿宋" w:hint="eastAsia"/>
          <w:sz w:val="24"/>
        </w:rPr>
        <w:t>摇床、自动细胞培养管理装置、鱼类养殖系统、兔负压饲养柜等。</w:t>
      </w:r>
    </w:p>
    <w:p w:rsidR="00EF186E" w:rsidRPr="004612BC" w:rsidRDefault="00EF186E" w:rsidP="00C93FF9">
      <w:pPr>
        <w:spacing w:line="360" w:lineRule="auto"/>
        <w:ind w:firstLineChars="200" w:firstLine="482"/>
        <w:rPr>
          <w:rFonts w:ascii="仿宋" w:eastAsia="仿宋" w:hAnsi="仿宋"/>
          <w:b/>
          <w:sz w:val="24"/>
        </w:rPr>
      </w:pPr>
      <w:r w:rsidRPr="004612BC">
        <w:rPr>
          <w:rFonts w:ascii="仿宋" w:eastAsia="仿宋" w:hAnsi="仿宋" w:hint="eastAsia"/>
          <w:b/>
          <w:sz w:val="24"/>
        </w:rPr>
        <w:t>（2）特殊条件保障设备，主要为科研活动提供所需要的特殊条件，包括低温、强磁场、高真空、磁屏蔽、高压等。</w:t>
      </w:r>
    </w:p>
    <w:p w:rsidR="00EF186E" w:rsidRDefault="00EF186E" w:rsidP="00C93FF9">
      <w:pPr>
        <w:spacing w:line="360" w:lineRule="auto"/>
        <w:ind w:firstLineChars="200" w:firstLine="480"/>
        <w:rPr>
          <w:rFonts w:ascii="仿宋" w:eastAsia="仿宋" w:hAnsi="仿宋"/>
          <w:sz w:val="24"/>
        </w:rPr>
      </w:pPr>
      <w:r>
        <w:rPr>
          <w:rFonts w:ascii="仿宋" w:eastAsia="仿宋" w:hAnsi="仿宋" w:hint="eastAsia"/>
          <w:sz w:val="24"/>
        </w:rPr>
        <w:t>案例：2</w:t>
      </w:r>
      <w:r>
        <w:rPr>
          <w:rFonts w:ascii="仿宋" w:eastAsia="仿宋" w:hAnsi="仿宋"/>
          <w:sz w:val="24"/>
        </w:rPr>
        <w:t>0T</w:t>
      </w:r>
      <w:r>
        <w:rPr>
          <w:rFonts w:ascii="仿宋" w:eastAsia="仿宋" w:hAnsi="仿宋" w:hint="eastAsia"/>
          <w:sz w:val="24"/>
        </w:rPr>
        <w:t>超导磁体、6</w:t>
      </w:r>
      <w:r>
        <w:rPr>
          <w:rFonts w:ascii="仿宋" w:eastAsia="仿宋" w:hAnsi="仿宋"/>
          <w:sz w:val="24"/>
        </w:rPr>
        <w:t>0M</w:t>
      </w:r>
      <w:r>
        <w:rPr>
          <w:rFonts w:ascii="仿宋" w:eastAsia="仿宋" w:hAnsi="仿宋" w:hint="eastAsia"/>
          <w:sz w:val="24"/>
        </w:rPr>
        <w:t>pa压力筒、H</w:t>
      </w:r>
      <w:r>
        <w:rPr>
          <w:rFonts w:ascii="仿宋" w:eastAsia="仿宋" w:hAnsi="仿宋"/>
          <w:sz w:val="24"/>
        </w:rPr>
        <w:t>RTEM</w:t>
      </w:r>
      <w:r>
        <w:rPr>
          <w:rFonts w:ascii="仿宋" w:eastAsia="仿宋" w:hAnsi="仿宋" w:hint="eastAsia"/>
          <w:sz w:val="24"/>
        </w:rPr>
        <w:t>磁屏蔽系统、步入式温度环境箱体、超高真空腔室、地震模拟振动台、多功能气候模拟实验系统、惰性气体手套箱、</w:t>
      </w:r>
      <w:proofErr w:type="gramStart"/>
      <w:r>
        <w:rPr>
          <w:rFonts w:ascii="仿宋" w:eastAsia="仿宋" w:hAnsi="仿宋" w:hint="eastAsia"/>
          <w:sz w:val="24"/>
        </w:rPr>
        <w:t>砂尘试验箱</w:t>
      </w:r>
      <w:proofErr w:type="gramEnd"/>
      <w:r>
        <w:rPr>
          <w:rFonts w:ascii="仿宋" w:eastAsia="仿宋" w:hAnsi="仿宋" w:hint="eastAsia"/>
          <w:sz w:val="24"/>
        </w:rPr>
        <w:t>、深海超高压环境模拟系统等。</w:t>
      </w:r>
    </w:p>
    <w:p w:rsidR="00EF186E" w:rsidRPr="004612BC" w:rsidRDefault="00EF186E" w:rsidP="00C93FF9">
      <w:pPr>
        <w:spacing w:line="360" w:lineRule="auto"/>
        <w:ind w:firstLineChars="200" w:firstLine="482"/>
        <w:rPr>
          <w:rFonts w:ascii="仿宋" w:eastAsia="仿宋" w:hAnsi="仿宋"/>
          <w:b/>
          <w:sz w:val="24"/>
        </w:rPr>
      </w:pPr>
      <w:r w:rsidRPr="004612BC">
        <w:rPr>
          <w:rFonts w:ascii="仿宋" w:eastAsia="仿宋" w:hAnsi="仿宋" w:hint="eastAsia"/>
          <w:b/>
          <w:sz w:val="24"/>
        </w:rPr>
        <w:t>（3）常规条件保障设备，主要为科研活动提供常规保障，包括样品存储、气体系统、各类工作台、水泵、变压器、机械臂等。</w:t>
      </w:r>
    </w:p>
    <w:p w:rsidR="00EF186E" w:rsidRDefault="00EF186E" w:rsidP="00C93FF9">
      <w:pPr>
        <w:spacing w:line="360" w:lineRule="auto"/>
        <w:ind w:firstLineChars="200" w:firstLine="480"/>
        <w:rPr>
          <w:rFonts w:ascii="仿宋" w:eastAsia="仿宋" w:hAnsi="仿宋"/>
          <w:sz w:val="24"/>
        </w:rPr>
      </w:pPr>
      <w:r>
        <w:rPr>
          <w:rFonts w:ascii="仿宋" w:eastAsia="仿宋" w:hAnsi="仿宋" w:hint="eastAsia"/>
          <w:sz w:val="24"/>
        </w:rPr>
        <w:t>案例：6轴低温闭循环样品架、-</w:t>
      </w:r>
      <w:r>
        <w:rPr>
          <w:rFonts w:ascii="仿宋" w:eastAsia="仿宋" w:hAnsi="仿宋"/>
          <w:sz w:val="24"/>
        </w:rPr>
        <w:t>80</w:t>
      </w:r>
      <w:r>
        <w:rPr>
          <w:rFonts w:ascii="仿宋" w:eastAsia="仿宋" w:hAnsi="仿宋" w:hint="eastAsia"/>
          <w:sz w:val="24"/>
        </w:rPr>
        <w:t>度自动化生物样品库、P</w:t>
      </w:r>
      <w:r>
        <w:rPr>
          <w:rFonts w:ascii="仿宋" w:eastAsia="仿宋" w:hAnsi="仿宋"/>
          <w:sz w:val="24"/>
        </w:rPr>
        <w:t>ECVD</w:t>
      </w:r>
      <w:r>
        <w:rPr>
          <w:rFonts w:ascii="仿宋" w:eastAsia="仿宋" w:hAnsi="仿宋" w:hint="eastAsia"/>
          <w:sz w:val="24"/>
        </w:rPr>
        <w:t>气体管路系统、超纯水系统、超低温冰箱、高压蒸汽消毒柜、过氧化氢蒸汽发生器、</w:t>
      </w:r>
      <w:proofErr w:type="gramStart"/>
      <w:r>
        <w:rPr>
          <w:rFonts w:ascii="仿宋" w:eastAsia="仿宋" w:hAnsi="仿宋" w:hint="eastAsia"/>
          <w:sz w:val="24"/>
        </w:rPr>
        <w:t>笼盒笼架</w:t>
      </w:r>
      <w:proofErr w:type="gramEnd"/>
      <w:r>
        <w:rPr>
          <w:rFonts w:ascii="仿宋" w:eastAsia="仿宋" w:hAnsi="仿宋" w:hint="eastAsia"/>
          <w:sz w:val="24"/>
        </w:rPr>
        <w:t>清洗机、实验室控制与通风系统、外场供电保障设备（汽车电站）等。</w:t>
      </w:r>
    </w:p>
    <w:p w:rsidR="00EF186E" w:rsidRPr="004612BC" w:rsidRDefault="00EF186E" w:rsidP="00C93FF9">
      <w:pPr>
        <w:spacing w:line="360" w:lineRule="auto"/>
        <w:ind w:firstLineChars="200" w:firstLine="482"/>
        <w:rPr>
          <w:rFonts w:ascii="仿宋" w:eastAsia="仿宋" w:hAnsi="仿宋"/>
          <w:b/>
          <w:sz w:val="24"/>
        </w:rPr>
      </w:pPr>
      <w:r w:rsidRPr="004612BC">
        <w:rPr>
          <w:rFonts w:ascii="仿宋" w:eastAsia="仿宋" w:hAnsi="仿宋" w:hint="eastAsia"/>
          <w:b/>
          <w:sz w:val="24"/>
        </w:rPr>
        <w:t>5</w:t>
      </w:r>
      <w:r w:rsidRPr="004612BC">
        <w:rPr>
          <w:rFonts w:ascii="仿宋" w:eastAsia="仿宋" w:hAnsi="仿宋"/>
          <w:b/>
          <w:sz w:val="24"/>
        </w:rPr>
        <w:t>.</w:t>
      </w:r>
      <w:r w:rsidRPr="004612BC">
        <w:rPr>
          <w:rFonts w:ascii="仿宋" w:eastAsia="仿宋" w:hAnsi="仿宋" w:hint="eastAsia"/>
          <w:b/>
          <w:sz w:val="24"/>
        </w:rPr>
        <w:t>不直接应用于科研的设备。</w:t>
      </w:r>
    </w:p>
    <w:p w:rsidR="00EF186E" w:rsidRDefault="00EF186E" w:rsidP="00EF186E">
      <w:pPr>
        <w:spacing w:line="360" w:lineRule="auto"/>
        <w:ind w:firstLineChars="200" w:firstLine="480"/>
        <w:rPr>
          <w:rFonts w:ascii="仿宋" w:eastAsia="仿宋" w:hAnsi="仿宋"/>
          <w:sz w:val="24"/>
        </w:rPr>
      </w:pPr>
      <w:r>
        <w:rPr>
          <w:rFonts w:ascii="仿宋" w:eastAsia="仿宋" w:hAnsi="仿宋" w:hint="eastAsia"/>
          <w:sz w:val="24"/>
        </w:rPr>
        <w:t>案例：L</w:t>
      </w:r>
      <w:r>
        <w:rPr>
          <w:rFonts w:ascii="仿宋" w:eastAsia="仿宋" w:hAnsi="仿宋"/>
          <w:sz w:val="24"/>
        </w:rPr>
        <w:t>ED</w:t>
      </w:r>
      <w:r>
        <w:rPr>
          <w:rFonts w:ascii="仿宋" w:eastAsia="仿宋" w:hAnsi="仿宋" w:hint="eastAsia"/>
          <w:sz w:val="24"/>
        </w:rPr>
        <w:t>电子屏、文检仪、实验室综合管理系统、同声传译实验室设备、巡检机器人等。</w:t>
      </w:r>
    </w:p>
    <w:p w:rsidR="00C06440" w:rsidRPr="00C06440" w:rsidRDefault="00C06440" w:rsidP="00C06440">
      <w:pPr>
        <w:spacing w:line="360" w:lineRule="auto"/>
        <w:rPr>
          <w:rFonts w:ascii="黑体" w:eastAsia="黑体" w:hAnsi="黑体" w:hint="eastAsia"/>
          <w:sz w:val="24"/>
        </w:rPr>
      </w:pPr>
      <w:r w:rsidRPr="00C06440">
        <w:rPr>
          <w:rFonts w:ascii="黑体" w:eastAsia="黑体" w:hAnsi="黑体" w:hint="eastAsia"/>
          <w:sz w:val="24"/>
        </w:rPr>
        <w:t>（二）若是科研仪器，判断是否可开放共享</w:t>
      </w:r>
    </w:p>
    <w:p w:rsidR="002B1D8F" w:rsidRPr="00C93FF9" w:rsidRDefault="00D32CD3" w:rsidP="00C93FF9">
      <w:pPr>
        <w:spacing w:line="360" w:lineRule="auto"/>
        <w:ind w:firstLineChars="200" w:firstLine="480"/>
        <w:rPr>
          <w:rFonts w:ascii="仿宋" w:eastAsia="仿宋" w:hAnsi="仿宋"/>
          <w:sz w:val="24"/>
        </w:rPr>
      </w:pPr>
      <w:r>
        <w:rPr>
          <w:rFonts w:ascii="仿宋" w:eastAsia="仿宋" w:hAnsi="仿宋" w:hint="eastAsia"/>
          <w:sz w:val="24"/>
        </w:rPr>
        <w:t>即使仪器设备属于大型科研仪器，也存在不纳入开放共享的情况。</w:t>
      </w:r>
      <w:r w:rsidR="006F0E32">
        <w:rPr>
          <w:rFonts w:ascii="仿宋" w:eastAsia="仿宋" w:hAnsi="仿宋" w:hint="eastAsia"/>
          <w:sz w:val="24"/>
        </w:rPr>
        <w:t>以下</w:t>
      </w:r>
      <w:r w:rsidR="00E17531" w:rsidRPr="00C93FF9">
        <w:rPr>
          <w:rFonts w:ascii="仿宋" w:eastAsia="仿宋" w:hAnsi="仿宋" w:hint="eastAsia"/>
          <w:sz w:val="24"/>
        </w:rPr>
        <w:t>5种</w:t>
      </w:r>
      <w:r w:rsidR="00E17531" w:rsidRPr="00C93FF9">
        <w:rPr>
          <w:rFonts w:ascii="仿宋" w:eastAsia="仿宋" w:hAnsi="仿宋"/>
          <w:sz w:val="24"/>
        </w:rPr>
        <w:t>情况的仪器设备可不纳入开放共享，</w:t>
      </w:r>
      <w:r w:rsidR="002B1D8F" w:rsidRPr="00C93FF9">
        <w:rPr>
          <w:rFonts w:ascii="仿宋" w:eastAsia="仿宋" w:hAnsi="仿宋" w:hint="eastAsia"/>
          <w:sz w:val="24"/>
        </w:rPr>
        <w:t>请</w:t>
      </w:r>
      <w:r w:rsidR="002B1D8F" w:rsidRPr="00C93FF9">
        <w:rPr>
          <w:rFonts w:ascii="仿宋" w:eastAsia="仿宋" w:hAnsi="仿宋"/>
          <w:sz w:val="24"/>
        </w:rPr>
        <w:t>各学院（</w:t>
      </w:r>
      <w:r w:rsidR="002B1D8F" w:rsidRPr="00C93FF9">
        <w:rPr>
          <w:rFonts w:ascii="仿宋" w:eastAsia="仿宋" w:hAnsi="仿宋" w:hint="eastAsia"/>
          <w:sz w:val="24"/>
        </w:rPr>
        <w:t>设备</w:t>
      </w:r>
      <w:r w:rsidR="002B1D8F" w:rsidRPr="00C93FF9">
        <w:rPr>
          <w:rFonts w:ascii="仿宋" w:eastAsia="仿宋" w:hAnsi="仿宋"/>
          <w:sz w:val="24"/>
        </w:rPr>
        <w:t>负责人）</w:t>
      </w:r>
      <w:r w:rsidR="00E17531" w:rsidRPr="00C93FF9">
        <w:rPr>
          <w:rFonts w:ascii="仿宋" w:eastAsia="仿宋" w:hAnsi="仿宋" w:hint="eastAsia"/>
          <w:sz w:val="24"/>
        </w:rPr>
        <w:t>针对</w:t>
      </w:r>
      <w:r w:rsidR="00E17531" w:rsidRPr="006F0E32">
        <w:rPr>
          <w:rFonts w:ascii="仿宋" w:eastAsia="仿宋" w:hAnsi="仿宋"/>
          <w:b/>
          <w:sz w:val="24"/>
        </w:rPr>
        <w:t>不纳入开放共享</w:t>
      </w:r>
      <w:r w:rsidR="00E17531" w:rsidRPr="00C93FF9">
        <w:rPr>
          <w:rFonts w:ascii="仿宋" w:eastAsia="仿宋" w:hAnsi="仿宋"/>
          <w:sz w:val="24"/>
        </w:rPr>
        <w:t>的</w:t>
      </w:r>
      <w:r w:rsidR="00E17531" w:rsidRPr="00C93FF9">
        <w:rPr>
          <w:rFonts w:ascii="仿宋" w:eastAsia="仿宋" w:hAnsi="仿宋" w:hint="eastAsia"/>
          <w:sz w:val="24"/>
        </w:rPr>
        <w:t>设备，</w:t>
      </w:r>
      <w:r w:rsidR="00E17531" w:rsidRPr="00C93FF9">
        <w:rPr>
          <w:rFonts w:ascii="仿宋" w:eastAsia="仿宋" w:hAnsi="仿宋"/>
          <w:sz w:val="24"/>
        </w:rPr>
        <w:t>从</w:t>
      </w:r>
      <w:r w:rsidR="00E17531" w:rsidRPr="006F0E32">
        <w:rPr>
          <w:rFonts w:ascii="仿宋" w:eastAsia="仿宋" w:hAnsi="仿宋" w:hint="eastAsia"/>
          <w:b/>
          <w:sz w:val="24"/>
        </w:rPr>
        <w:t>5种</w:t>
      </w:r>
      <w:r w:rsidR="00E17531" w:rsidRPr="006F0E32">
        <w:rPr>
          <w:rFonts w:ascii="仿宋" w:eastAsia="仿宋" w:hAnsi="仿宋"/>
          <w:b/>
          <w:sz w:val="24"/>
        </w:rPr>
        <w:t>情况</w:t>
      </w:r>
      <w:r w:rsidR="00E17531" w:rsidRPr="00C93FF9">
        <w:rPr>
          <w:rFonts w:ascii="仿宋" w:eastAsia="仿宋" w:hAnsi="仿宋"/>
          <w:sz w:val="24"/>
        </w:rPr>
        <w:t>中选择</w:t>
      </w:r>
      <w:r w:rsidR="00EE43AA">
        <w:rPr>
          <w:rFonts w:ascii="仿宋" w:eastAsia="仿宋" w:hAnsi="仿宋" w:hint="eastAsia"/>
          <w:b/>
          <w:sz w:val="24"/>
        </w:rPr>
        <w:t>对应的情况</w:t>
      </w:r>
      <w:r w:rsidR="00E17531" w:rsidRPr="00C93FF9">
        <w:rPr>
          <w:rFonts w:ascii="仿宋" w:eastAsia="仿宋" w:hAnsi="仿宋"/>
          <w:sz w:val="24"/>
        </w:rPr>
        <w:t>，</w:t>
      </w:r>
      <w:r w:rsidR="00E17531" w:rsidRPr="00C93FF9">
        <w:rPr>
          <w:rFonts w:ascii="仿宋" w:eastAsia="仿宋" w:hAnsi="仿宋" w:hint="eastAsia"/>
          <w:sz w:val="24"/>
        </w:rPr>
        <w:t>填入</w:t>
      </w:r>
      <w:r w:rsidR="00C06440">
        <w:rPr>
          <w:rFonts w:ascii="仿宋" w:eastAsia="仿宋" w:hAnsi="仿宋" w:hint="eastAsia"/>
          <w:sz w:val="24"/>
        </w:rPr>
        <w:t>相应列</w:t>
      </w:r>
      <w:r w:rsidR="00FB27B3">
        <w:rPr>
          <w:rFonts w:ascii="仿宋" w:eastAsia="仿宋" w:hAnsi="仿宋" w:hint="eastAsia"/>
          <w:sz w:val="24"/>
        </w:rPr>
        <w:t>，否则可不填。</w:t>
      </w:r>
      <w:r w:rsidR="00E17531" w:rsidRPr="00C93FF9">
        <w:rPr>
          <w:rFonts w:ascii="仿宋" w:eastAsia="仿宋" w:hAnsi="仿宋" w:hint="eastAsia"/>
          <w:sz w:val="24"/>
        </w:rPr>
        <w:t>5种</w:t>
      </w:r>
      <w:r w:rsidR="00E17531" w:rsidRPr="00C93FF9">
        <w:rPr>
          <w:rFonts w:ascii="仿宋" w:eastAsia="仿宋" w:hAnsi="仿宋"/>
          <w:sz w:val="24"/>
        </w:rPr>
        <w:t>情况</w:t>
      </w:r>
      <w:r w:rsidR="002B1D8F" w:rsidRPr="00C93FF9">
        <w:rPr>
          <w:rFonts w:ascii="仿宋" w:eastAsia="仿宋" w:hAnsi="仿宋"/>
          <w:sz w:val="24"/>
        </w:rPr>
        <w:t>分别为</w:t>
      </w:r>
      <w:r w:rsidR="002B1D8F" w:rsidRPr="00C93FF9">
        <w:rPr>
          <w:rFonts w:ascii="仿宋" w:eastAsia="仿宋" w:hAnsi="仿宋" w:hint="eastAsia"/>
          <w:sz w:val="24"/>
        </w:rPr>
        <w:t>：</w:t>
      </w:r>
    </w:p>
    <w:p w:rsidR="00591DB9" w:rsidRPr="00C93FF9" w:rsidRDefault="004818C4" w:rsidP="00C93FF9">
      <w:pPr>
        <w:spacing w:line="360" w:lineRule="auto"/>
        <w:ind w:firstLineChars="200" w:firstLine="482"/>
        <w:rPr>
          <w:rFonts w:ascii="仿宋" w:eastAsia="仿宋" w:hAnsi="仿宋"/>
          <w:b/>
          <w:sz w:val="24"/>
        </w:rPr>
      </w:pPr>
      <w:r w:rsidRPr="00C93FF9">
        <w:rPr>
          <w:rFonts w:ascii="仿宋" w:eastAsia="仿宋" w:hAnsi="仿宋"/>
          <w:b/>
          <w:sz w:val="24"/>
        </w:rPr>
        <w:t>1.老旧仪器，技术性能落后</w:t>
      </w:r>
    </w:p>
    <w:p w:rsidR="00591DB9" w:rsidRPr="00C93FF9" w:rsidRDefault="00591DB9" w:rsidP="00C93FF9">
      <w:pPr>
        <w:spacing w:line="360" w:lineRule="auto"/>
        <w:ind w:firstLineChars="200" w:firstLine="480"/>
        <w:rPr>
          <w:rFonts w:ascii="仿宋" w:eastAsia="仿宋" w:hAnsi="仿宋"/>
          <w:sz w:val="24"/>
        </w:rPr>
      </w:pPr>
      <w:r w:rsidRPr="00C93FF9">
        <w:rPr>
          <w:rFonts w:ascii="仿宋" w:eastAsia="仿宋" w:hAnsi="仿宋"/>
          <w:sz w:val="24"/>
        </w:rPr>
        <w:t>老旧仪器是指已经超过最低报废年限（参照财政部《政</w:t>
      </w:r>
      <w:r w:rsidRPr="00C93FF9">
        <w:rPr>
          <w:rFonts w:ascii="仿宋" w:eastAsia="仿宋" w:hAnsi="仿宋" w:hint="eastAsia"/>
          <w:sz w:val="24"/>
        </w:rPr>
        <w:t>府会计准则第</w:t>
      </w:r>
      <w:r w:rsidR="00F21B20">
        <w:rPr>
          <w:rFonts w:ascii="仿宋" w:eastAsia="仿宋" w:hAnsi="仿宋"/>
          <w:sz w:val="24"/>
        </w:rPr>
        <w:t>3</w:t>
      </w:r>
      <w:r w:rsidRPr="00C93FF9">
        <w:rPr>
          <w:rFonts w:ascii="仿宋" w:eastAsia="仿宋" w:hAnsi="仿宋"/>
          <w:sz w:val="24"/>
        </w:rPr>
        <w:t>号—固定资产》财会</w:t>
      </w:r>
      <w:r w:rsidR="00E17531" w:rsidRPr="00C93FF9">
        <w:rPr>
          <w:rFonts w:ascii="仿宋" w:eastAsia="仿宋" w:hAnsi="仿宋"/>
          <w:sz w:val="24"/>
        </w:rPr>
        <w:t>[2017]4</w:t>
      </w:r>
      <w:r w:rsidRPr="00C93FF9">
        <w:rPr>
          <w:rFonts w:ascii="仿宋" w:eastAsia="仿宋" w:hAnsi="仿宋"/>
          <w:sz w:val="24"/>
        </w:rPr>
        <w:t>号），或者虽未</w:t>
      </w:r>
      <w:r w:rsidRPr="00C93FF9">
        <w:rPr>
          <w:rFonts w:ascii="仿宋" w:eastAsia="仿宋" w:hAnsi="仿宋" w:hint="eastAsia"/>
          <w:sz w:val="24"/>
        </w:rPr>
        <w:t>超过年限但其主要功能和技术指标已经不能满足科研需求</w:t>
      </w:r>
      <w:r w:rsidRPr="00C93FF9">
        <w:rPr>
          <w:rFonts w:ascii="仿宋" w:eastAsia="仿宋" w:hAnsi="仿宋"/>
          <w:sz w:val="24"/>
        </w:rPr>
        <w:t>的大型科研仪器。</w:t>
      </w:r>
    </w:p>
    <w:p w:rsidR="00591DB9" w:rsidRDefault="00591DB9" w:rsidP="00C93FF9">
      <w:pPr>
        <w:spacing w:line="360" w:lineRule="auto"/>
        <w:ind w:firstLineChars="200" w:firstLine="480"/>
        <w:rPr>
          <w:rFonts w:ascii="仿宋" w:eastAsia="仿宋" w:hAnsi="仿宋"/>
          <w:sz w:val="24"/>
        </w:rPr>
      </w:pPr>
      <w:r w:rsidRPr="00C93FF9">
        <w:rPr>
          <w:rFonts w:ascii="仿宋" w:eastAsia="仿宋" w:hAnsi="仿宋" w:hint="eastAsia"/>
          <w:sz w:val="24"/>
        </w:rPr>
        <w:t>案例：某单位</w:t>
      </w:r>
      <w:r w:rsidR="00640B75" w:rsidRPr="00C93FF9">
        <w:rPr>
          <w:rFonts w:ascii="仿宋" w:eastAsia="仿宋" w:hAnsi="仿宋"/>
          <w:sz w:val="24"/>
        </w:rPr>
        <w:t>2008</w:t>
      </w:r>
      <w:r w:rsidRPr="00C93FF9">
        <w:rPr>
          <w:rFonts w:ascii="仿宋" w:eastAsia="仿宋" w:hAnsi="仿宋"/>
          <w:sz w:val="24"/>
        </w:rPr>
        <w:t>年购置的基因测序仪，因技术指标落后、配套耗材难以购买等原因，无法满足目前科研需要而处于闲置状态。</w:t>
      </w:r>
    </w:p>
    <w:p w:rsidR="000B71E2" w:rsidRDefault="000B71E2" w:rsidP="00C93FF9">
      <w:pPr>
        <w:spacing w:line="360" w:lineRule="auto"/>
        <w:ind w:firstLineChars="200" w:firstLine="480"/>
        <w:rPr>
          <w:rFonts w:ascii="仿宋" w:eastAsia="仿宋" w:hAnsi="仿宋"/>
          <w:sz w:val="24"/>
        </w:rPr>
      </w:pPr>
      <w:r>
        <w:rPr>
          <w:rFonts w:ascii="仿宋" w:eastAsia="仿宋" w:hAnsi="仿宋" w:hint="eastAsia"/>
          <w:sz w:val="24"/>
        </w:rPr>
        <w:t>是否超过</w:t>
      </w:r>
      <w:r>
        <w:rPr>
          <w:rFonts w:ascii="仿宋" w:eastAsia="仿宋" w:hAnsi="仿宋"/>
          <w:sz w:val="24"/>
        </w:rPr>
        <w:t>最低</w:t>
      </w:r>
      <w:r>
        <w:rPr>
          <w:rFonts w:ascii="仿宋" w:eastAsia="仿宋" w:hAnsi="仿宋" w:hint="eastAsia"/>
          <w:sz w:val="24"/>
        </w:rPr>
        <w:t>报废</w:t>
      </w:r>
      <w:r>
        <w:rPr>
          <w:rFonts w:ascii="仿宋" w:eastAsia="仿宋" w:hAnsi="仿宋"/>
          <w:sz w:val="24"/>
        </w:rPr>
        <w:t>年限，可通过资实处-固定资产管理系统</w:t>
      </w:r>
      <w:r>
        <w:rPr>
          <w:rFonts w:ascii="仿宋" w:eastAsia="仿宋" w:hAnsi="仿宋" w:hint="eastAsia"/>
          <w:sz w:val="24"/>
        </w:rPr>
        <w:t>查询</w:t>
      </w:r>
      <w:r>
        <w:rPr>
          <w:rFonts w:ascii="仿宋" w:eastAsia="仿宋" w:hAnsi="仿宋"/>
          <w:sz w:val="24"/>
        </w:rPr>
        <w:t>，</w:t>
      </w:r>
      <w:r>
        <w:rPr>
          <w:rFonts w:ascii="仿宋" w:eastAsia="仿宋" w:hAnsi="仿宋" w:hint="eastAsia"/>
          <w:sz w:val="24"/>
        </w:rPr>
        <w:t>在</w:t>
      </w:r>
      <w:r>
        <w:rPr>
          <w:rFonts w:ascii="仿宋" w:eastAsia="仿宋" w:hAnsi="仿宋"/>
          <w:sz w:val="24"/>
        </w:rPr>
        <w:t>资产查询分析-资产存量查询</w:t>
      </w:r>
      <w:r>
        <w:rPr>
          <w:rFonts w:ascii="仿宋" w:eastAsia="仿宋" w:hAnsi="仿宋" w:hint="eastAsia"/>
          <w:sz w:val="24"/>
        </w:rPr>
        <w:t>中</w:t>
      </w:r>
      <w:r>
        <w:rPr>
          <w:rFonts w:ascii="仿宋" w:eastAsia="仿宋" w:hAnsi="仿宋"/>
          <w:sz w:val="24"/>
        </w:rPr>
        <w:t>，</w:t>
      </w:r>
      <w:r>
        <w:rPr>
          <w:rFonts w:ascii="仿宋" w:eastAsia="仿宋" w:hAnsi="仿宋" w:hint="eastAsia"/>
          <w:sz w:val="24"/>
        </w:rPr>
        <w:t>如</w:t>
      </w:r>
      <w:r>
        <w:rPr>
          <w:rFonts w:ascii="仿宋" w:eastAsia="仿宋" w:hAnsi="仿宋"/>
          <w:sz w:val="24"/>
        </w:rPr>
        <w:t>已使用</w:t>
      </w:r>
      <w:r>
        <w:rPr>
          <w:rFonts w:ascii="仿宋" w:eastAsia="仿宋" w:hAnsi="仿宋" w:hint="eastAsia"/>
          <w:sz w:val="24"/>
        </w:rPr>
        <w:t>月数＞规定</w:t>
      </w:r>
      <w:r>
        <w:rPr>
          <w:rFonts w:ascii="仿宋" w:eastAsia="仿宋" w:hAnsi="仿宋"/>
          <w:sz w:val="24"/>
        </w:rPr>
        <w:t>使用月数</w:t>
      </w:r>
      <w:r>
        <w:rPr>
          <w:rFonts w:ascii="仿宋" w:eastAsia="仿宋" w:hAnsi="仿宋" w:hint="eastAsia"/>
          <w:sz w:val="24"/>
        </w:rPr>
        <w:t>，</w:t>
      </w:r>
      <w:r>
        <w:rPr>
          <w:rFonts w:ascii="仿宋" w:eastAsia="仿宋" w:hAnsi="仿宋"/>
          <w:sz w:val="24"/>
        </w:rPr>
        <w:t>则</w:t>
      </w:r>
      <w:r>
        <w:rPr>
          <w:rFonts w:ascii="仿宋" w:eastAsia="仿宋" w:hAnsi="仿宋" w:hint="eastAsia"/>
          <w:sz w:val="24"/>
        </w:rPr>
        <w:t>超过</w:t>
      </w:r>
      <w:r>
        <w:rPr>
          <w:rFonts w:ascii="仿宋" w:eastAsia="仿宋" w:hAnsi="仿宋"/>
          <w:sz w:val="24"/>
        </w:rPr>
        <w:t>最低报废年限</w:t>
      </w:r>
      <w:r>
        <w:rPr>
          <w:rFonts w:ascii="仿宋" w:eastAsia="仿宋" w:hAnsi="仿宋" w:hint="eastAsia"/>
          <w:sz w:val="24"/>
        </w:rPr>
        <w:t>，</w:t>
      </w:r>
      <w:r>
        <w:rPr>
          <w:rFonts w:ascii="仿宋" w:eastAsia="仿宋" w:hAnsi="仿宋"/>
          <w:sz w:val="24"/>
        </w:rPr>
        <w:lastRenderedPageBreak/>
        <w:t>详见图</w:t>
      </w:r>
      <w:r>
        <w:rPr>
          <w:rFonts w:ascii="仿宋" w:eastAsia="仿宋" w:hAnsi="仿宋" w:hint="eastAsia"/>
          <w:sz w:val="24"/>
        </w:rPr>
        <w:t>1。</w:t>
      </w:r>
      <w:r w:rsidR="00F21B20">
        <w:rPr>
          <w:rFonts w:ascii="仿宋" w:eastAsia="仿宋" w:hAnsi="仿宋" w:hint="eastAsia"/>
          <w:sz w:val="24"/>
        </w:rPr>
        <w:t>原则上</w:t>
      </w:r>
      <w:r w:rsidR="001C61B3">
        <w:rPr>
          <w:rFonts w:ascii="仿宋" w:eastAsia="仿宋" w:hAnsi="仿宋"/>
          <w:sz w:val="24"/>
        </w:rPr>
        <w:t>，</w:t>
      </w:r>
      <w:r w:rsidR="00F21B20" w:rsidRPr="00C93FF9">
        <w:rPr>
          <w:rFonts w:ascii="仿宋" w:eastAsia="仿宋" w:hAnsi="仿宋"/>
          <w:sz w:val="24"/>
        </w:rPr>
        <w:t>超过最低报废年限</w:t>
      </w:r>
      <w:r w:rsidR="00F21B20">
        <w:rPr>
          <w:rFonts w:ascii="仿宋" w:eastAsia="仿宋" w:hAnsi="仿宋" w:hint="eastAsia"/>
          <w:sz w:val="24"/>
        </w:rPr>
        <w:t>，</w:t>
      </w:r>
      <w:r w:rsidR="00F21B20">
        <w:rPr>
          <w:rFonts w:ascii="仿宋" w:eastAsia="仿宋" w:hAnsi="仿宋"/>
          <w:sz w:val="24"/>
        </w:rPr>
        <w:t>但使用状态良好的仪器设备仍应纳入开放共享。</w:t>
      </w:r>
    </w:p>
    <w:p w:rsidR="000B71E2" w:rsidRDefault="000B71E2" w:rsidP="000B71E2">
      <w:pPr>
        <w:spacing w:line="360" w:lineRule="auto"/>
        <w:rPr>
          <w:rFonts w:ascii="仿宋" w:eastAsia="仿宋" w:hAnsi="仿宋"/>
          <w:sz w:val="24"/>
        </w:rPr>
      </w:pPr>
      <w:r>
        <w:rPr>
          <w:noProof/>
        </w:rPr>
        <w:drawing>
          <wp:inline distT="0" distB="0" distL="0" distR="0" wp14:anchorId="254AD60A" wp14:editId="237506B7">
            <wp:extent cx="5705859" cy="125781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4586" cy="1264150"/>
                    </a:xfrm>
                    <a:prstGeom prst="rect">
                      <a:avLst/>
                    </a:prstGeom>
                  </pic:spPr>
                </pic:pic>
              </a:graphicData>
            </a:graphic>
          </wp:inline>
        </w:drawing>
      </w:r>
    </w:p>
    <w:p w:rsidR="00517EE8" w:rsidRPr="00517EE8" w:rsidRDefault="00517EE8" w:rsidP="00517EE8">
      <w:pPr>
        <w:spacing w:line="360" w:lineRule="auto"/>
        <w:jc w:val="center"/>
        <w:rPr>
          <w:rFonts w:ascii="仿宋" w:eastAsia="仿宋" w:hAnsi="仿宋"/>
          <w:b/>
          <w:sz w:val="24"/>
        </w:rPr>
      </w:pPr>
      <w:r w:rsidRPr="00517EE8">
        <w:rPr>
          <w:rFonts w:ascii="仿宋" w:eastAsia="仿宋" w:hAnsi="仿宋" w:hint="eastAsia"/>
          <w:b/>
          <w:sz w:val="24"/>
        </w:rPr>
        <w:t>图1</w:t>
      </w:r>
    </w:p>
    <w:p w:rsidR="00640B75" w:rsidRPr="00C93FF9" w:rsidRDefault="004818C4" w:rsidP="00C93FF9">
      <w:pPr>
        <w:spacing w:line="360" w:lineRule="auto"/>
        <w:ind w:firstLineChars="200" w:firstLine="482"/>
        <w:rPr>
          <w:rFonts w:ascii="仿宋" w:eastAsia="仿宋" w:hAnsi="仿宋"/>
          <w:b/>
          <w:sz w:val="24"/>
        </w:rPr>
      </w:pPr>
      <w:r w:rsidRPr="00C93FF9">
        <w:rPr>
          <w:rFonts w:ascii="仿宋" w:eastAsia="仿宋" w:hAnsi="仿宋"/>
          <w:b/>
          <w:sz w:val="24"/>
        </w:rPr>
        <w:t>2.在线监测仪器，不能开放</w:t>
      </w:r>
    </w:p>
    <w:p w:rsidR="00640B75" w:rsidRPr="00C93FF9" w:rsidRDefault="00640B75" w:rsidP="00C93FF9">
      <w:pPr>
        <w:spacing w:line="360" w:lineRule="auto"/>
        <w:ind w:firstLineChars="200" w:firstLine="480"/>
        <w:rPr>
          <w:rFonts w:ascii="仿宋" w:eastAsia="仿宋" w:hAnsi="仿宋"/>
          <w:sz w:val="24"/>
        </w:rPr>
      </w:pPr>
      <w:r w:rsidRPr="00C93FF9">
        <w:rPr>
          <w:rFonts w:ascii="仿宋" w:eastAsia="仿宋" w:hAnsi="仿宋" w:hint="eastAsia"/>
          <w:sz w:val="24"/>
        </w:rPr>
        <w:t>在线监测仪器是指大量存在于气象、地震、水利、环保</w:t>
      </w:r>
      <w:r w:rsidRPr="00C93FF9">
        <w:rPr>
          <w:rFonts w:ascii="仿宋" w:eastAsia="仿宋" w:hAnsi="仿宋"/>
          <w:sz w:val="24"/>
        </w:rPr>
        <w:t>等部门和单位中，常年执行固定、连续监测任务的大气成分监测仪、雨滴谱仪等科研仪器。</w:t>
      </w:r>
    </w:p>
    <w:p w:rsidR="00640B75" w:rsidRPr="00C93FF9" w:rsidRDefault="00640B75" w:rsidP="00C93FF9">
      <w:pPr>
        <w:spacing w:line="360" w:lineRule="auto"/>
        <w:ind w:firstLineChars="200" w:firstLine="480"/>
        <w:rPr>
          <w:rFonts w:ascii="仿宋" w:eastAsia="仿宋" w:hAnsi="仿宋"/>
          <w:sz w:val="24"/>
        </w:rPr>
      </w:pPr>
      <w:r w:rsidRPr="00C93FF9">
        <w:rPr>
          <w:rFonts w:ascii="仿宋" w:eastAsia="仿宋" w:hAnsi="仿宋" w:hint="eastAsia"/>
          <w:sz w:val="24"/>
        </w:rPr>
        <w:t>案例：</w:t>
      </w:r>
      <w:r w:rsidR="004818C4" w:rsidRPr="00C93FF9">
        <w:rPr>
          <w:rFonts w:ascii="仿宋" w:eastAsia="仿宋" w:hAnsi="仿宋"/>
          <w:sz w:val="24"/>
        </w:rPr>
        <w:t>3</w:t>
      </w:r>
      <w:r w:rsidRPr="00C93FF9">
        <w:rPr>
          <w:rFonts w:ascii="仿宋" w:eastAsia="仿宋" w:hAnsi="仿宋"/>
          <w:sz w:val="24"/>
        </w:rPr>
        <w:t>层梯度气象观测系统、</w:t>
      </w:r>
      <w:r w:rsidR="004818C4" w:rsidRPr="00C93FF9">
        <w:rPr>
          <w:rFonts w:ascii="仿宋" w:eastAsia="仿宋" w:hAnsi="仿宋"/>
          <w:sz w:val="24"/>
        </w:rPr>
        <w:t>3</w:t>
      </w:r>
      <w:r w:rsidRPr="00C93FF9">
        <w:rPr>
          <w:rFonts w:ascii="仿宋" w:eastAsia="仿宋" w:hAnsi="仿宋"/>
          <w:sz w:val="24"/>
        </w:rPr>
        <w:t>米浮标观测系统、C</w:t>
      </w:r>
      <w:r w:rsidRPr="00C93FF9">
        <w:rPr>
          <w:rFonts w:ascii="仿宋" w:eastAsia="仿宋" w:hAnsi="仿宋" w:hint="eastAsia"/>
          <w:sz w:val="24"/>
        </w:rPr>
        <w:t>波段信号处理终端、</w:t>
      </w:r>
      <w:r w:rsidRPr="00C93FF9">
        <w:rPr>
          <w:rFonts w:ascii="仿宋" w:eastAsia="仿宋" w:hAnsi="仿宋"/>
          <w:sz w:val="24"/>
        </w:rPr>
        <w:t>GPS/BD双星制导高维实景数据采集系</w:t>
      </w:r>
      <w:r w:rsidRPr="00C93FF9">
        <w:rPr>
          <w:rFonts w:ascii="仿宋" w:eastAsia="仿宋" w:hAnsi="仿宋" w:hint="eastAsia"/>
          <w:sz w:val="24"/>
        </w:rPr>
        <w:t>统、</w:t>
      </w:r>
      <w:r w:rsidR="004818C4" w:rsidRPr="00C93FF9">
        <w:rPr>
          <w:rFonts w:ascii="仿宋" w:eastAsia="仿宋" w:hAnsi="仿宋"/>
          <w:sz w:val="24"/>
        </w:rPr>
        <w:t>PCR</w:t>
      </w:r>
      <w:r w:rsidRPr="00C93FF9">
        <w:rPr>
          <w:rFonts w:ascii="仿宋" w:eastAsia="仿宋" w:hAnsi="仿宋"/>
          <w:sz w:val="24"/>
        </w:rPr>
        <w:t>浮游生物连续采集器、</w:t>
      </w:r>
      <w:r w:rsidR="004818C4" w:rsidRPr="00C93FF9">
        <w:rPr>
          <w:rFonts w:ascii="仿宋" w:eastAsia="仿宋" w:hAnsi="仿宋"/>
          <w:sz w:val="24"/>
        </w:rPr>
        <w:t>PCR</w:t>
      </w:r>
      <w:r w:rsidRPr="00C93FF9">
        <w:rPr>
          <w:rFonts w:ascii="仿宋" w:eastAsia="仿宋" w:hAnsi="仿宋"/>
          <w:sz w:val="24"/>
        </w:rPr>
        <w:t>浮游生物连续采集器、边界层梯度通量观测系统、船载海浪观测系统、地基太阳</w:t>
      </w:r>
      <w:proofErr w:type="gramStart"/>
      <w:r w:rsidRPr="00C93FF9">
        <w:rPr>
          <w:rFonts w:ascii="仿宋" w:eastAsia="仿宋" w:hAnsi="仿宋"/>
          <w:sz w:val="24"/>
        </w:rPr>
        <w:t>辐</w:t>
      </w:r>
      <w:proofErr w:type="gramEnd"/>
      <w:r w:rsidRPr="00C93FF9">
        <w:rPr>
          <w:rFonts w:ascii="仿宋" w:eastAsia="仿宋" w:hAnsi="仿宋"/>
          <w:sz w:val="24"/>
        </w:rPr>
        <w:t xml:space="preserve"> 射监测系统、分布式光纤监测系统等。</w:t>
      </w:r>
    </w:p>
    <w:p w:rsidR="00640B75" w:rsidRPr="00C93FF9" w:rsidRDefault="004818C4" w:rsidP="00C93FF9">
      <w:pPr>
        <w:spacing w:line="360" w:lineRule="auto"/>
        <w:ind w:firstLineChars="200" w:firstLine="482"/>
        <w:rPr>
          <w:rFonts w:ascii="仿宋" w:eastAsia="仿宋" w:hAnsi="仿宋"/>
          <w:b/>
          <w:sz w:val="24"/>
        </w:rPr>
      </w:pPr>
      <w:r w:rsidRPr="00C93FF9">
        <w:rPr>
          <w:rFonts w:ascii="仿宋" w:eastAsia="仿宋" w:hAnsi="仿宋"/>
          <w:b/>
          <w:sz w:val="24"/>
        </w:rPr>
        <w:t>3.仪器配件，不单独使用</w:t>
      </w:r>
    </w:p>
    <w:p w:rsidR="00640B75" w:rsidRPr="00C93FF9" w:rsidRDefault="00640B75" w:rsidP="00C93FF9">
      <w:pPr>
        <w:spacing w:line="360" w:lineRule="auto"/>
        <w:ind w:firstLineChars="200" w:firstLine="480"/>
        <w:rPr>
          <w:rFonts w:ascii="仿宋" w:eastAsia="仿宋" w:hAnsi="仿宋"/>
          <w:sz w:val="24"/>
        </w:rPr>
      </w:pPr>
      <w:r w:rsidRPr="00C93FF9">
        <w:rPr>
          <w:rFonts w:ascii="仿宋" w:eastAsia="仿宋" w:hAnsi="仿宋" w:hint="eastAsia"/>
          <w:sz w:val="24"/>
        </w:rPr>
        <w:t>仪器配件是指在大型科研仪器购买和使用过程中增添</w:t>
      </w:r>
      <w:r w:rsidRPr="00C93FF9">
        <w:rPr>
          <w:rFonts w:ascii="仿宋" w:eastAsia="仿宋" w:hAnsi="仿宋"/>
          <w:sz w:val="24"/>
        </w:rPr>
        <w:t>或组装的辅助配套且无法单独使用的仪器设备。</w:t>
      </w:r>
    </w:p>
    <w:p w:rsidR="00640B75" w:rsidRPr="00C93FF9" w:rsidRDefault="00640B75" w:rsidP="00F21B20">
      <w:pPr>
        <w:spacing w:line="360" w:lineRule="auto"/>
        <w:ind w:firstLineChars="200" w:firstLine="480"/>
        <w:rPr>
          <w:rFonts w:ascii="仿宋" w:eastAsia="仿宋" w:hAnsi="仿宋"/>
          <w:sz w:val="24"/>
        </w:rPr>
      </w:pPr>
      <w:r w:rsidRPr="00C93FF9">
        <w:rPr>
          <w:rFonts w:ascii="仿宋" w:eastAsia="仿宋" w:hAnsi="仿宋" w:hint="eastAsia"/>
          <w:sz w:val="24"/>
        </w:rPr>
        <w:t>案例：</w:t>
      </w:r>
      <w:r w:rsidR="00F21B20">
        <w:rPr>
          <w:rFonts w:ascii="仿宋" w:eastAsia="仿宋" w:hAnsi="仿宋"/>
          <w:sz w:val="24"/>
        </w:rPr>
        <w:t>1.3GHz</w:t>
      </w:r>
      <w:r w:rsidRPr="00C93FF9">
        <w:rPr>
          <w:rFonts w:ascii="仿宋" w:eastAsia="仿宋" w:hAnsi="仿宋"/>
          <w:sz w:val="24"/>
        </w:rPr>
        <w:t>功率放大器、</w:t>
      </w:r>
      <w:r w:rsidR="00F21B20">
        <w:rPr>
          <w:rFonts w:ascii="仿宋" w:eastAsia="仿宋" w:hAnsi="仿宋"/>
          <w:sz w:val="24"/>
        </w:rPr>
        <w:t>CCD</w:t>
      </w:r>
      <w:r w:rsidRPr="00C93FF9">
        <w:rPr>
          <w:rFonts w:ascii="仿宋" w:eastAsia="仿宋" w:hAnsi="仿宋"/>
          <w:sz w:val="24"/>
        </w:rPr>
        <w:t>相机、</w:t>
      </w:r>
      <w:r w:rsidR="00F21B20">
        <w:rPr>
          <w:rFonts w:ascii="仿宋" w:eastAsia="仿宋" w:hAnsi="仿宋"/>
          <w:sz w:val="24"/>
        </w:rPr>
        <w:t>YAG</w:t>
      </w:r>
      <w:r w:rsidRPr="00C93FF9">
        <w:rPr>
          <w:rFonts w:ascii="仿宋" w:eastAsia="仿宋" w:hAnsi="仿宋"/>
          <w:sz w:val="24"/>
        </w:rPr>
        <w:t>激光器、仪器进样器、参量放大飞秒激光系统、超快</w:t>
      </w:r>
      <w:r w:rsidR="00F21B20">
        <w:rPr>
          <w:rFonts w:ascii="仿宋" w:eastAsia="仿宋" w:hAnsi="仿宋"/>
          <w:sz w:val="24"/>
        </w:rPr>
        <w:t>X</w:t>
      </w:r>
      <w:r w:rsidRPr="00C93FF9">
        <w:rPr>
          <w:rFonts w:ascii="仿宋" w:eastAsia="仿宋" w:hAnsi="仿宋"/>
          <w:sz w:val="24"/>
        </w:rPr>
        <w:t>射线探测装置、串列静电加速器、单分子探测器、电池模拟器、运动姿态传</w:t>
      </w:r>
      <w:r w:rsidRPr="00C93FF9">
        <w:rPr>
          <w:rFonts w:ascii="仿宋" w:eastAsia="仿宋" w:hAnsi="仿宋" w:hint="eastAsia"/>
          <w:sz w:val="24"/>
        </w:rPr>
        <w:t>感器等。</w:t>
      </w:r>
    </w:p>
    <w:p w:rsidR="00640B75" w:rsidRPr="00C93FF9" w:rsidRDefault="004818C4" w:rsidP="00C93FF9">
      <w:pPr>
        <w:spacing w:line="360" w:lineRule="auto"/>
        <w:ind w:firstLineChars="200" w:firstLine="482"/>
        <w:rPr>
          <w:rFonts w:ascii="仿宋" w:eastAsia="仿宋" w:hAnsi="仿宋"/>
          <w:b/>
          <w:sz w:val="24"/>
        </w:rPr>
      </w:pPr>
      <w:r w:rsidRPr="00C93FF9">
        <w:rPr>
          <w:rFonts w:ascii="仿宋" w:eastAsia="仿宋" w:hAnsi="仿宋"/>
          <w:b/>
          <w:sz w:val="24"/>
        </w:rPr>
        <w:t>4.仪器正在调试</w:t>
      </w:r>
    </w:p>
    <w:p w:rsidR="00640B75" w:rsidRPr="00C93FF9" w:rsidRDefault="00640B75" w:rsidP="00C93FF9">
      <w:pPr>
        <w:spacing w:line="360" w:lineRule="auto"/>
        <w:ind w:firstLineChars="200" w:firstLine="480"/>
        <w:rPr>
          <w:rFonts w:ascii="仿宋" w:eastAsia="仿宋" w:hAnsi="仿宋"/>
          <w:sz w:val="24"/>
        </w:rPr>
      </w:pPr>
      <w:r w:rsidRPr="00C93FF9">
        <w:rPr>
          <w:rFonts w:ascii="仿宋" w:eastAsia="仿宋" w:hAnsi="仿宋" w:hint="eastAsia"/>
          <w:sz w:val="24"/>
        </w:rPr>
        <w:t>此类仪器专指尚未完成验收或因搬迁等原因尚处于调</w:t>
      </w:r>
      <w:r w:rsidRPr="00C93FF9">
        <w:rPr>
          <w:rFonts w:ascii="仿宋" w:eastAsia="仿宋" w:hAnsi="仿宋"/>
          <w:sz w:val="24"/>
        </w:rPr>
        <w:t>试状态的仪器。此类仪器不进入开放目录，不纳入中央级高校和科研院所科研设施与仪器开放共享评价考核范围。</w:t>
      </w:r>
    </w:p>
    <w:p w:rsidR="00640B75" w:rsidRPr="00C93FF9" w:rsidRDefault="00640B75" w:rsidP="00C93FF9">
      <w:pPr>
        <w:spacing w:line="360" w:lineRule="auto"/>
        <w:ind w:firstLineChars="200" w:firstLine="480"/>
        <w:rPr>
          <w:rFonts w:ascii="仿宋" w:eastAsia="仿宋" w:hAnsi="仿宋"/>
          <w:sz w:val="24"/>
        </w:rPr>
      </w:pPr>
      <w:r w:rsidRPr="00C93FF9">
        <w:rPr>
          <w:rFonts w:ascii="仿宋" w:eastAsia="仿宋" w:hAnsi="仿宋" w:hint="eastAsia"/>
          <w:sz w:val="24"/>
        </w:rPr>
        <w:t>案例：某高校近</w:t>
      </w:r>
      <w:r w:rsidR="004818C4" w:rsidRPr="00C93FF9">
        <w:rPr>
          <w:rFonts w:ascii="仿宋" w:eastAsia="仿宋" w:hAnsi="仿宋"/>
          <w:sz w:val="24"/>
        </w:rPr>
        <w:t>1</w:t>
      </w:r>
      <w:r w:rsidRPr="00C93FF9">
        <w:rPr>
          <w:rFonts w:ascii="仿宋" w:eastAsia="仿宋" w:hAnsi="仿宋"/>
          <w:sz w:val="24"/>
        </w:rPr>
        <w:t>年购置的一台大型科研仪器，虽完成安装但未完成验收，尚不具备使用条件。</w:t>
      </w:r>
    </w:p>
    <w:p w:rsidR="00640B75" w:rsidRPr="00C93FF9" w:rsidRDefault="00640B75" w:rsidP="00C93FF9">
      <w:pPr>
        <w:spacing w:line="360" w:lineRule="auto"/>
        <w:ind w:firstLineChars="200" w:firstLine="482"/>
        <w:rPr>
          <w:rFonts w:ascii="仿宋" w:eastAsia="仿宋" w:hAnsi="仿宋"/>
          <w:b/>
          <w:sz w:val="24"/>
        </w:rPr>
      </w:pPr>
      <w:r w:rsidRPr="00C93FF9">
        <w:rPr>
          <w:rFonts w:ascii="仿宋" w:eastAsia="仿宋" w:hAnsi="仿宋"/>
          <w:b/>
          <w:sz w:val="24"/>
        </w:rPr>
        <w:t>5</w:t>
      </w:r>
      <w:r w:rsidR="004818C4" w:rsidRPr="00C93FF9">
        <w:rPr>
          <w:rFonts w:ascii="仿宋" w:eastAsia="仿宋" w:hAnsi="仿宋"/>
          <w:b/>
          <w:sz w:val="24"/>
        </w:rPr>
        <w:t>.</w:t>
      </w:r>
      <w:r w:rsidRPr="00C93FF9">
        <w:rPr>
          <w:rFonts w:ascii="仿宋" w:eastAsia="仿宋" w:hAnsi="仿宋"/>
          <w:b/>
          <w:sz w:val="24"/>
        </w:rPr>
        <w:t>有特殊管理规定的仪器</w:t>
      </w:r>
    </w:p>
    <w:p w:rsidR="00640B75" w:rsidRDefault="00640B75" w:rsidP="00C93FF9">
      <w:pPr>
        <w:spacing w:line="360" w:lineRule="auto"/>
        <w:ind w:firstLineChars="200" w:firstLine="480"/>
        <w:rPr>
          <w:rFonts w:ascii="仿宋" w:eastAsia="仿宋" w:hAnsi="仿宋"/>
          <w:sz w:val="24"/>
        </w:rPr>
      </w:pPr>
      <w:r w:rsidRPr="00C93FF9">
        <w:rPr>
          <w:rFonts w:ascii="仿宋" w:eastAsia="仿宋" w:hAnsi="仿宋" w:hint="eastAsia"/>
          <w:sz w:val="24"/>
        </w:rPr>
        <w:t>少数科研仪器由于特殊的管理规定而不适宜向社会开</w:t>
      </w:r>
      <w:r w:rsidRPr="00C93FF9">
        <w:rPr>
          <w:rFonts w:ascii="仿宋" w:eastAsia="仿宋" w:hAnsi="仿宋"/>
          <w:sz w:val="24"/>
        </w:rPr>
        <w:t>放共享。此类仪器不进入开放目录，不纳入中央级高校和科</w:t>
      </w:r>
      <w:r w:rsidRPr="00C93FF9">
        <w:rPr>
          <w:rFonts w:ascii="仿宋" w:eastAsia="仿宋" w:hAnsi="仿宋" w:hint="eastAsia"/>
          <w:sz w:val="24"/>
        </w:rPr>
        <w:t>研院所科研设施与仪器开放共享评价考核范</w:t>
      </w:r>
      <w:r w:rsidRPr="00C93FF9">
        <w:rPr>
          <w:rFonts w:ascii="仿宋" w:eastAsia="仿宋" w:hAnsi="仿宋" w:hint="eastAsia"/>
          <w:sz w:val="24"/>
        </w:rPr>
        <w:lastRenderedPageBreak/>
        <w:t>围。</w:t>
      </w:r>
    </w:p>
    <w:p w:rsidR="00C06440" w:rsidRDefault="00C06440" w:rsidP="00C93FF9">
      <w:pPr>
        <w:spacing w:line="360" w:lineRule="auto"/>
        <w:ind w:firstLineChars="200" w:firstLine="480"/>
        <w:rPr>
          <w:rFonts w:ascii="仿宋" w:eastAsia="仿宋" w:hAnsi="仿宋"/>
          <w:sz w:val="24"/>
        </w:rPr>
      </w:pPr>
      <w:r>
        <w:rPr>
          <w:rFonts w:ascii="仿宋" w:eastAsia="仿宋" w:hAnsi="仿宋" w:hint="eastAsia"/>
          <w:sz w:val="24"/>
        </w:rPr>
        <w:t>经上两次筛选后的科研仪器，才属于可纳入科技部大型科研仪器开放共享考核的范畴。</w:t>
      </w:r>
    </w:p>
    <w:p w:rsidR="00C06440" w:rsidRPr="00FB27B3" w:rsidRDefault="00FB27B3" w:rsidP="00C93FF9">
      <w:pPr>
        <w:spacing w:line="360" w:lineRule="auto"/>
        <w:ind w:firstLineChars="200" w:firstLine="480"/>
        <w:rPr>
          <w:rFonts w:ascii="黑体" w:eastAsia="黑体" w:hAnsi="黑体"/>
          <w:sz w:val="24"/>
        </w:rPr>
      </w:pPr>
      <w:r w:rsidRPr="00FB27B3">
        <w:rPr>
          <w:rFonts w:ascii="黑体" w:eastAsia="黑体" w:hAnsi="黑体" w:hint="eastAsia"/>
          <w:sz w:val="24"/>
        </w:rPr>
        <w:t>（三）年使用机时</w:t>
      </w:r>
    </w:p>
    <w:p w:rsidR="00FB27B3" w:rsidRPr="00C93FF9" w:rsidRDefault="00FB27B3" w:rsidP="00C93FF9">
      <w:pPr>
        <w:spacing w:line="360" w:lineRule="auto"/>
        <w:ind w:firstLineChars="200" w:firstLine="480"/>
        <w:rPr>
          <w:rFonts w:ascii="仿宋" w:eastAsia="仿宋" w:hAnsi="仿宋" w:hint="eastAsia"/>
          <w:sz w:val="24"/>
        </w:rPr>
      </w:pPr>
      <w:r>
        <w:rPr>
          <w:rFonts w:ascii="仿宋" w:eastAsia="仿宋" w:hAnsi="仿宋" w:hint="eastAsia"/>
          <w:sz w:val="24"/>
        </w:rPr>
        <w:t>所有仪器设备均应有使用机时，即使不纳入开放共享范畴；若无年使用机时，需在右侧列备注说明原因。</w:t>
      </w:r>
    </w:p>
    <w:p w:rsidR="004818C4" w:rsidRDefault="004818C4" w:rsidP="00C93FF9">
      <w:pPr>
        <w:spacing w:line="360" w:lineRule="auto"/>
        <w:rPr>
          <w:rFonts w:ascii="宋体" w:eastAsia="宋体" w:hAnsi="宋体"/>
          <w:sz w:val="24"/>
        </w:rPr>
      </w:pPr>
      <w:r w:rsidRPr="00C93FF9">
        <w:rPr>
          <w:rFonts w:ascii="黑体" w:eastAsia="黑体" w:hAnsi="黑体" w:hint="eastAsia"/>
          <w:sz w:val="24"/>
        </w:rPr>
        <w:t>二、</w:t>
      </w:r>
      <w:r w:rsidRPr="00C93FF9">
        <w:rPr>
          <w:rFonts w:ascii="黑体" w:eastAsia="黑体" w:hAnsi="黑体"/>
          <w:sz w:val="24"/>
        </w:rPr>
        <w:t>仪器设备考核表</w:t>
      </w:r>
      <w:r w:rsidRPr="00C93FF9">
        <w:rPr>
          <w:rFonts w:ascii="黑体" w:eastAsia="黑体" w:hAnsi="黑体" w:hint="eastAsia"/>
          <w:sz w:val="24"/>
        </w:rPr>
        <w:t>（附件</w:t>
      </w:r>
      <w:r w:rsidRPr="00C93FF9">
        <w:rPr>
          <w:rFonts w:ascii="黑体" w:eastAsia="黑体" w:hAnsi="黑体"/>
          <w:sz w:val="24"/>
        </w:rPr>
        <w:t>3</w:t>
      </w:r>
      <w:r w:rsidRPr="00C93FF9">
        <w:rPr>
          <w:rFonts w:ascii="黑体" w:eastAsia="黑体" w:hAnsi="黑体" w:hint="eastAsia"/>
          <w:sz w:val="24"/>
        </w:rPr>
        <w:t>）</w:t>
      </w:r>
    </w:p>
    <w:p w:rsidR="00E17531" w:rsidRPr="00C93FF9" w:rsidRDefault="00E17531" w:rsidP="00C93FF9">
      <w:pPr>
        <w:spacing w:line="360" w:lineRule="auto"/>
        <w:ind w:firstLineChars="200" w:firstLine="480"/>
        <w:rPr>
          <w:rFonts w:ascii="仿宋" w:eastAsia="仿宋" w:hAnsi="仿宋"/>
          <w:sz w:val="24"/>
        </w:rPr>
      </w:pPr>
      <w:r w:rsidRPr="00C93FF9">
        <w:rPr>
          <w:rFonts w:ascii="仿宋" w:eastAsia="仿宋" w:hAnsi="仿宋"/>
          <w:sz w:val="24"/>
        </w:rPr>
        <w:t>仪器设备资产明细表（</w:t>
      </w:r>
      <w:r w:rsidRPr="00C93FF9">
        <w:rPr>
          <w:rFonts w:ascii="仿宋" w:eastAsia="仿宋" w:hAnsi="仿宋" w:hint="eastAsia"/>
          <w:sz w:val="24"/>
        </w:rPr>
        <w:t>附件2</w:t>
      </w:r>
      <w:r w:rsidRPr="00C93FF9">
        <w:rPr>
          <w:rFonts w:ascii="仿宋" w:eastAsia="仿宋" w:hAnsi="仿宋"/>
          <w:sz w:val="24"/>
        </w:rPr>
        <w:t>）</w:t>
      </w:r>
      <w:r w:rsidRPr="00C93FF9">
        <w:rPr>
          <w:rFonts w:ascii="仿宋" w:eastAsia="仿宋" w:hAnsi="仿宋" w:hint="eastAsia"/>
          <w:sz w:val="24"/>
        </w:rPr>
        <w:t>中</w:t>
      </w:r>
      <w:r w:rsidRPr="00C93FF9">
        <w:rPr>
          <w:rFonts w:ascii="仿宋" w:eastAsia="仿宋" w:hAnsi="仿宋"/>
          <w:sz w:val="24"/>
        </w:rPr>
        <w:t>纳入开放共享的仪器设备，均需填</w:t>
      </w:r>
      <w:r w:rsidRPr="00C93FF9">
        <w:rPr>
          <w:rFonts w:ascii="仿宋" w:eastAsia="仿宋" w:hAnsi="仿宋" w:hint="eastAsia"/>
          <w:sz w:val="24"/>
        </w:rPr>
        <w:t>入仪器设备考核表（附件</w:t>
      </w:r>
      <w:r w:rsidRPr="00C93FF9">
        <w:rPr>
          <w:rFonts w:ascii="仿宋" w:eastAsia="仿宋" w:hAnsi="仿宋"/>
          <w:sz w:val="24"/>
        </w:rPr>
        <w:t>3）</w:t>
      </w:r>
      <w:r w:rsidRPr="00C93FF9">
        <w:rPr>
          <w:rFonts w:ascii="仿宋" w:eastAsia="仿宋" w:hAnsi="仿宋" w:hint="eastAsia"/>
          <w:sz w:val="24"/>
        </w:rPr>
        <w:t>，</w:t>
      </w:r>
      <w:r w:rsidRPr="00C93FF9">
        <w:rPr>
          <w:rFonts w:ascii="仿宋" w:eastAsia="仿宋" w:hAnsi="仿宋"/>
          <w:sz w:val="24"/>
        </w:rPr>
        <w:t>附件</w:t>
      </w:r>
      <w:r w:rsidRPr="00C93FF9">
        <w:rPr>
          <w:rFonts w:ascii="仿宋" w:eastAsia="仿宋" w:hAnsi="仿宋" w:hint="eastAsia"/>
          <w:sz w:val="24"/>
        </w:rPr>
        <w:t>3填报</w:t>
      </w:r>
      <w:r w:rsidRPr="00C93FF9">
        <w:rPr>
          <w:rFonts w:ascii="仿宋" w:eastAsia="仿宋" w:hAnsi="仿宋"/>
          <w:sz w:val="24"/>
        </w:rPr>
        <w:t>注意事项如下：</w:t>
      </w:r>
    </w:p>
    <w:p w:rsidR="00E17531" w:rsidRPr="00C93FF9" w:rsidRDefault="00E17531" w:rsidP="00C93FF9">
      <w:pPr>
        <w:spacing w:line="360" w:lineRule="auto"/>
        <w:ind w:firstLineChars="200" w:firstLine="480"/>
        <w:rPr>
          <w:rFonts w:ascii="仿宋" w:eastAsia="仿宋" w:hAnsi="仿宋"/>
          <w:sz w:val="24"/>
        </w:rPr>
      </w:pPr>
      <w:r w:rsidRPr="00C93FF9">
        <w:rPr>
          <w:rFonts w:ascii="仿宋" w:eastAsia="仿宋" w:hAnsi="仿宋"/>
          <w:sz w:val="24"/>
        </w:rPr>
        <w:t>1.所有字段均为必填项。</w:t>
      </w:r>
    </w:p>
    <w:p w:rsidR="00C10E54" w:rsidRPr="002B6804" w:rsidRDefault="00C10E54" w:rsidP="00C93FF9">
      <w:pPr>
        <w:spacing w:line="360" w:lineRule="auto"/>
        <w:jc w:val="center"/>
        <w:rPr>
          <w:rFonts w:ascii="宋体" w:eastAsia="宋体" w:hAnsi="宋体"/>
          <w:sz w:val="24"/>
        </w:rPr>
      </w:pPr>
      <w:r w:rsidRPr="002B6804">
        <w:rPr>
          <w:rFonts w:ascii="宋体" w:eastAsia="宋体" w:hAnsi="宋体"/>
          <w:noProof/>
          <w:sz w:val="24"/>
        </w:rPr>
        <w:drawing>
          <wp:inline distT="0" distB="0" distL="0" distR="0">
            <wp:extent cx="5008245" cy="1933448"/>
            <wp:effectExtent l="0" t="0" r="1905" b="0"/>
            <wp:docPr id="2" name="图片 2" descr="C:\Users\Dell\AppData\Local\Temp\16214189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1621418972(1).png"/>
                    <pic:cNvPicPr>
                      <a:picLocks noChangeAspect="1" noChangeArrowheads="1"/>
                    </pic:cNvPicPr>
                  </pic:nvPicPr>
                  <pic:blipFill rotWithShape="1">
                    <a:blip r:embed="rId7">
                      <a:extLst>
                        <a:ext uri="{28A0092B-C50C-407E-A947-70E740481C1C}">
                          <a14:useLocalDpi xmlns:a14="http://schemas.microsoft.com/office/drawing/2010/main" val="0"/>
                        </a:ext>
                      </a:extLst>
                    </a:blip>
                    <a:srcRect t="7310" b="14592"/>
                    <a:stretch/>
                  </pic:blipFill>
                  <pic:spPr bwMode="auto">
                    <a:xfrm>
                      <a:off x="0" y="0"/>
                      <a:ext cx="5019517" cy="1937800"/>
                    </a:xfrm>
                    <a:prstGeom prst="rect">
                      <a:avLst/>
                    </a:prstGeom>
                    <a:noFill/>
                    <a:ln>
                      <a:noFill/>
                    </a:ln>
                    <a:extLst>
                      <a:ext uri="{53640926-AAD7-44D8-BBD7-CCE9431645EC}">
                        <a14:shadowObscured xmlns:a14="http://schemas.microsoft.com/office/drawing/2010/main"/>
                      </a:ext>
                    </a:extLst>
                  </pic:spPr>
                </pic:pic>
              </a:graphicData>
            </a:graphic>
          </wp:inline>
        </w:drawing>
      </w:r>
    </w:p>
    <w:p w:rsidR="00C10E54" w:rsidRPr="000B71E2" w:rsidRDefault="00C10E54" w:rsidP="00C93FF9">
      <w:pPr>
        <w:spacing w:line="360" w:lineRule="auto"/>
        <w:jc w:val="center"/>
        <w:rPr>
          <w:rFonts w:ascii="仿宋" w:eastAsia="仿宋" w:hAnsi="仿宋"/>
          <w:b/>
          <w:sz w:val="24"/>
        </w:rPr>
      </w:pPr>
      <w:r w:rsidRPr="000B71E2">
        <w:rPr>
          <w:rFonts w:ascii="仿宋" w:eastAsia="仿宋" w:hAnsi="仿宋" w:hint="eastAsia"/>
          <w:b/>
          <w:sz w:val="24"/>
        </w:rPr>
        <w:t>图</w:t>
      </w:r>
      <w:r w:rsidR="000B71E2" w:rsidRPr="000B71E2">
        <w:rPr>
          <w:rFonts w:ascii="仿宋" w:eastAsia="仿宋" w:hAnsi="仿宋"/>
          <w:b/>
          <w:sz w:val="24"/>
        </w:rPr>
        <w:t>2</w:t>
      </w:r>
    </w:p>
    <w:p w:rsidR="004F572C" w:rsidRDefault="00C10E54" w:rsidP="00C93FF9">
      <w:pPr>
        <w:spacing w:line="360" w:lineRule="auto"/>
        <w:ind w:firstLineChars="200" w:firstLine="480"/>
        <w:rPr>
          <w:rFonts w:ascii="仿宋" w:eastAsia="仿宋" w:hAnsi="仿宋"/>
          <w:color w:val="FF0000"/>
          <w:sz w:val="24"/>
        </w:rPr>
      </w:pPr>
      <w:r w:rsidRPr="00C93FF9">
        <w:rPr>
          <w:rFonts w:ascii="仿宋" w:eastAsia="仿宋" w:hAnsi="仿宋" w:hint="eastAsia"/>
          <w:sz w:val="24"/>
        </w:rPr>
        <w:t>2</w:t>
      </w:r>
      <w:r w:rsidR="002726F6" w:rsidRPr="00C93FF9">
        <w:rPr>
          <w:rFonts w:ascii="仿宋" w:eastAsia="仿宋" w:hAnsi="仿宋" w:hint="eastAsia"/>
          <w:sz w:val="24"/>
        </w:rPr>
        <w:t>.机时填报时，如图</w:t>
      </w:r>
      <w:r w:rsidR="00E17531" w:rsidRPr="00C93FF9">
        <w:rPr>
          <w:rFonts w:ascii="仿宋" w:eastAsia="仿宋" w:hAnsi="仿宋" w:hint="eastAsia"/>
          <w:sz w:val="24"/>
        </w:rPr>
        <w:t>1</w:t>
      </w:r>
      <w:r w:rsidR="002726F6" w:rsidRPr="00C93FF9">
        <w:rPr>
          <w:rFonts w:ascii="仿宋" w:eastAsia="仿宋" w:hAnsi="仿宋" w:hint="eastAsia"/>
          <w:sz w:val="24"/>
        </w:rPr>
        <w:t>，设备年使用总机时</w:t>
      </w:r>
      <w:r w:rsidR="002726F6" w:rsidRPr="00C93FF9">
        <w:rPr>
          <w:rFonts w:ascii="仿宋" w:eastAsia="仿宋" w:hAnsi="仿宋"/>
          <w:sz w:val="24"/>
        </w:rPr>
        <w:t>=</w:t>
      </w:r>
      <w:r w:rsidR="002726F6" w:rsidRPr="00C96009">
        <w:rPr>
          <w:rFonts w:ascii="仿宋" w:eastAsia="仿宋" w:hAnsi="仿宋"/>
          <w:color w:val="FF0000"/>
          <w:sz w:val="24"/>
        </w:rPr>
        <w:t>后四项加和</w:t>
      </w:r>
      <w:r w:rsidR="0042449C" w:rsidRPr="00C96009">
        <w:rPr>
          <w:rFonts w:ascii="仿宋" w:eastAsia="仿宋" w:hAnsi="仿宋" w:hint="eastAsia"/>
          <w:sz w:val="24"/>
        </w:rPr>
        <w:t>（教学机时+科研机时+对校外开放机时+对校内开放机时）</w:t>
      </w:r>
      <w:r w:rsidR="004F572C" w:rsidRPr="00C96009">
        <w:rPr>
          <w:rFonts w:ascii="仿宋" w:eastAsia="仿宋" w:hAnsi="仿宋" w:hint="eastAsia"/>
          <w:sz w:val="24"/>
        </w:rPr>
        <w:t>。</w:t>
      </w:r>
      <w:r w:rsidR="00C96009">
        <w:rPr>
          <w:rFonts w:ascii="仿宋" w:eastAsia="仿宋" w:hAnsi="仿宋" w:hint="eastAsia"/>
          <w:sz w:val="24"/>
        </w:rPr>
        <w:t>机时数</w:t>
      </w:r>
      <w:r w:rsidR="00C96009">
        <w:rPr>
          <w:rFonts w:ascii="仿宋" w:eastAsia="仿宋" w:hAnsi="仿宋"/>
          <w:sz w:val="24"/>
        </w:rPr>
        <w:t>应有贵重仪器设备</w:t>
      </w:r>
      <w:r w:rsidR="00C96009" w:rsidRPr="008243FD">
        <w:rPr>
          <w:rFonts w:ascii="仿宋" w:eastAsia="仿宋" w:hAnsi="仿宋"/>
          <w:b/>
          <w:sz w:val="24"/>
        </w:rPr>
        <w:t>使用登记本</w:t>
      </w:r>
      <w:r w:rsidR="00C96009" w:rsidRPr="008243FD">
        <w:rPr>
          <w:rFonts w:ascii="仿宋" w:eastAsia="仿宋" w:hAnsi="仿宋" w:hint="eastAsia"/>
          <w:b/>
          <w:sz w:val="24"/>
        </w:rPr>
        <w:t>或实验</w:t>
      </w:r>
      <w:r w:rsidR="00C96009" w:rsidRPr="008243FD">
        <w:rPr>
          <w:rFonts w:ascii="仿宋" w:eastAsia="仿宋" w:hAnsi="仿宋"/>
          <w:b/>
          <w:sz w:val="24"/>
        </w:rPr>
        <w:t>操作记录</w:t>
      </w:r>
      <w:r w:rsidR="00C96009" w:rsidRPr="008243FD">
        <w:rPr>
          <w:rFonts w:ascii="仿宋" w:eastAsia="仿宋" w:hAnsi="仿宋" w:hint="eastAsia"/>
          <w:b/>
          <w:sz w:val="24"/>
        </w:rPr>
        <w:t>等</w:t>
      </w:r>
      <w:r w:rsidR="00C96009" w:rsidRPr="008243FD">
        <w:rPr>
          <w:rFonts w:ascii="仿宋" w:eastAsia="仿宋" w:hAnsi="仿宋"/>
          <w:b/>
          <w:sz w:val="24"/>
        </w:rPr>
        <w:t>材料作为支撑</w:t>
      </w:r>
      <w:r w:rsidR="00C96009">
        <w:rPr>
          <w:rFonts w:ascii="仿宋" w:eastAsia="仿宋" w:hAnsi="仿宋"/>
          <w:sz w:val="24"/>
        </w:rPr>
        <w:t>，</w:t>
      </w:r>
      <w:r w:rsidR="00C96009">
        <w:rPr>
          <w:rFonts w:ascii="仿宋" w:eastAsia="仿宋" w:hAnsi="仿宋" w:hint="eastAsia"/>
          <w:sz w:val="24"/>
        </w:rPr>
        <w:t>相关</w:t>
      </w:r>
      <w:r w:rsidR="00C96009">
        <w:rPr>
          <w:rFonts w:ascii="仿宋" w:eastAsia="仿宋" w:hAnsi="仿宋"/>
          <w:sz w:val="24"/>
        </w:rPr>
        <w:t>机时支撑材料将在后续科技部</w:t>
      </w:r>
      <w:r w:rsidR="00C96009">
        <w:rPr>
          <w:rFonts w:ascii="仿宋" w:eastAsia="仿宋" w:hAnsi="仿宋" w:hint="eastAsia"/>
          <w:sz w:val="24"/>
        </w:rPr>
        <w:t>复核、</w:t>
      </w:r>
      <w:r w:rsidR="00C96009">
        <w:rPr>
          <w:rFonts w:ascii="仿宋" w:eastAsia="仿宋" w:hAnsi="仿宋"/>
          <w:sz w:val="24"/>
        </w:rPr>
        <w:t>现场</w:t>
      </w:r>
      <w:r w:rsidR="00C96009">
        <w:rPr>
          <w:rFonts w:ascii="仿宋" w:eastAsia="仿宋" w:hAnsi="仿宋" w:hint="eastAsia"/>
          <w:sz w:val="24"/>
        </w:rPr>
        <w:t>检查</w:t>
      </w:r>
      <w:r w:rsidR="00C96009">
        <w:rPr>
          <w:rFonts w:ascii="仿宋" w:eastAsia="仿宋" w:hAnsi="仿宋"/>
          <w:sz w:val="24"/>
        </w:rPr>
        <w:t>环节</w:t>
      </w:r>
      <w:r w:rsidR="00E653A6">
        <w:rPr>
          <w:rFonts w:ascii="仿宋" w:eastAsia="仿宋" w:hAnsi="仿宋" w:hint="eastAsia"/>
          <w:sz w:val="24"/>
        </w:rPr>
        <w:t>提供</w:t>
      </w:r>
      <w:r w:rsidR="00E653A6">
        <w:rPr>
          <w:rFonts w:ascii="仿宋" w:eastAsia="仿宋" w:hAnsi="仿宋"/>
          <w:sz w:val="24"/>
        </w:rPr>
        <w:t>。</w:t>
      </w:r>
    </w:p>
    <w:p w:rsidR="004F572C" w:rsidRPr="004F572C" w:rsidRDefault="00E17531" w:rsidP="00C93FF9">
      <w:pPr>
        <w:spacing w:line="360" w:lineRule="auto"/>
        <w:ind w:firstLineChars="200" w:firstLine="480"/>
        <w:rPr>
          <w:rFonts w:ascii="仿宋" w:eastAsia="仿宋" w:hAnsi="仿宋"/>
          <w:sz w:val="24"/>
        </w:rPr>
      </w:pPr>
      <w:r w:rsidRPr="00C93FF9">
        <w:rPr>
          <w:rFonts w:ascii="仿宋" w:eastAsia="仿宋" w:hAnsi="仿宋" w:hint="eastAsia"/>
          <w:sz w:val="24"/>
        </w:rPr>
        <w:t>仪器</w:t>
      </w:r>
      <w:r w:rsidRPr="000768DA">
        <w:rPr>
          <w:rFonts w:ascii="仿宋" w:eastAsia="仿宋" w:hAnsi="仿宋" w:hint="eastAsia"/>
          <w:b/>
          <w:sz w:val="24"/>
        </w:rPr>
        <w:t>机时</w:t>
      </w:r>
      <w:r w:rsidRPr="00C93FF9">
        <w:rPr>
          <w:rFonts w:ascii="仿宋" w:eastAsia="仿宋" w:hAnsi="仿宋" w:hint="eastAsia"/>
          <w:sz w:val="24"/>
        </w:rPr>
        <w:t>是指大型科研仪器用于科研、实验、检测、测试等科技活动的总机时，包括必要开机</w:t>
      </w:r>
      <w:r w:rsidRPr="00C93FF9">
        <w:rPr>
          <w:rFonts w:ascii="仿宋" w:eastAsia="仿宋" w:hAnsi="仿宋"/>
          <w:sz w:val="24"/>
        </w:rPr>
        <w:t>准备时间、测试时间、必须的后处理时间，不包括空载运行时间。部分单位误将仪器的通电时间、开关及时间作为了年有效运行机时。</w:t>
      </w:r>
      <w:r w:rsidR="004F572C" w:rsidRPr="004F572C">
        <w:rPr>
          <w:rFonts w:ascii="仿宋" w:eastAsia="仿宋" w:hAnsi="仿宋" w:hint="eastAsia"/>
          <w:sz w:val="24"/>
        </w:rPr>
        <w:t>教育部定额</w:t>
      </w:r>
      <w:r w:rsidR="004F572C" w:rsidRPr="004F572C">
        <w:rPr>
          <w:rFonts w:ascii="仿宋" w:eastAsia="仿宋" w:hAnsi="仿宋"/>
          <w:sz w:val="24"/>
        </w:rPr>
        <w:t>机时要求：通用设备年使用机时1400</w:t>
      </w:r>
      <w:r w:rsidR="004F572C" w:rsidRPr="004F572C">
        <w:rPr>
          <w:rFonts w:ascii="仿宋" w:eastAsia="仿宋" w:hAnsi="仿宋" w:hint="eastAsia"/>
          <w:sz w:val="24"/>
        </w:rPr>
        <w:t>小时</w:t>
      </w:r>
      <w:r w:rsidR="004F572C" w:rsidRPr="004F572C">
        <w:rPr>
          <w:rFonts w:ascii="仿宋" w:eastAsia="仿宋" w:hAnsi="仿宋"/>
          <w:sz w:val="24"/>
        </w:rPr>
        <w:t>，专用设备年使用800</w:t>
      </w:r>
      <w:r w:rsidR="004F572C" w:rsidRPr="004F572C">
        <w:rPr>
          <w:rFonts w:ascii="仿宋" w:eastAsia="仿宋" w:hAnsi="仿宋" w:hint="eastAsia"/>
          <w:sz w:val="24"/>
        </w:rPr>
        <w:t>小时。</w:t>
      </w:r>
      <w:r w:rsidR="004F572C">
        <w:rPr>
          <w:rFonts w:ascii="仿宋" w:eastAsia="仿宋" w:hAnsi="仿宋" w:hint="eastAsia"/>
          <w:sz w:val="24"/>
        </w:rPr>
        <w:t>科技部2</w:t>
      </w:r>
      <w:r w:rsidR="004F572C">
        <w:rPr>
          <w:rFonts w:ascii="仿宋" w:eastAsia="仿宋" w:hAnsi="仿宋"/>
          <w:sz w:val="24"/>
        </w:rPr>
        <w:t>020</w:t>
      </w:r>
      <w:r w:rsidR="004F572C">
        <w:rPr>
          <w:rFonts w:ascii="仿宋" w:eastAsia="仿宋" w:hAnsi="仿宋" w:hint="eastAsia"/>
          <w:sz w:val="24"/>
        </w:rPr>
        <w:t>年</w:t>
      </w:r>
      <w:r w:rsidR="00EA408E">
        <w:rPr>
          <w:rFonts w:ascii="仿宋" w:eastAsia="仿宋" w:hAnsi="仿宋" w:hint="eastAsia"/>
          <w:sz w:val="24"/>
        </w:rPr>
        <w:t>考核</w:t>
      </w:r>
      <w:r w:rsidR="00EA408E">
        <w:rPr>
          <w:rFonts w:ascii="仿宋" w:eastAsia="仿宋" w:hAnsi="仿宋"/>
          <w:sz w:val="24"/>
        </w:rPr>
        <w:t>中</w:t>
      </w:r>
      <w:r w:rsidR="004F572C">
        <w:rPr>
          <w:rFonts w:ascii="仿宋" w:eastAsia="仿宋" w:hAnsi="仿宋" w:hint="eastAsia"/>
          <w:sz w:val="24"/>
        </w:rPr>
        <w:t>全部</w:t>
      </w:r>
      <w:r w:rsidR="004F572C">
        <w:rPr>
          <w:rFonts w:ascii="仿宋" w:eastAsia="仿宋" w:hAnsi="仿宋"/>
          <w:sz w:val="24"/>
        </w:rPr>
        <w:t>参</w:t>
      </w:r>
      <w:r w:rsidR="004F572C">
        <w:rPr>
          <w:rFonts w:ascii="仿宋" w:eastAsia="仿宋" w:hAnsi="仿宋" w:hint="eastAsia"/>
          <w:sz w:val="24"/>
        </w:rPr>
        <w:t>评单位</w:t>
      </w:r>
      <w:r w:rsidR="004F572C">
        <w:rPr>
          <w:rFonts w:ascii="仿宋" w:eastAsia="仿宋" w:hAnsi="仿宋"/>
          <w:sz w:val="24"/>
        </w:rPr>
        <w:t>平均</w:t>
      </w:r>
      <w:r w:rsidR="004F572C">
        <w:rPr>
          <w:rFonts w:ascii="仿宋" w:eastAsia="仿宋" w:hAnsi="仿宋" w:hint="eastAsia"/>
          <w:sz w:val="24"/>
        </w:rPr>
        <w:t>年</w:t>
      </w:r>
      <w:r w:rsidR="004F572C">
        <w:rPr>
          <w:rFonts w:ascii="仿宋" w:eastAsia="仿宋" w:hAnsi="仿宋"/>
          <w:sz w:val="24"/>
        </w:rPr>
        <w:t>使用机时为</w:t>
      </w:r>
      <w:r w:rsidR="004F572C" w:rsidRPr="004F572C">
        <w:rPr>
          <w:rFonts w:ascii="仿宋" w:eastAsia="仿宋" w:hAnsi="仿宋"/>
          <w:sz w:val="24"/>
        </w:rPr>
        <w:t>1450小时</w:t>
      </w:r>
      <w:r w:rsidR="004F572C">
        <w:rPr>
          <w:rFonts w:ascii="仿宋" w:eastAsia="仿宋" w:hAnsi="仿宋" w:hint="eastAsia"/>
          <w:sz w:val="24"/>
        </w:rPr>
        <w:t>。</w:t>
      </w:r>
    </w:p>
    <w:p w:rsidR="002726F6" w:rsidRPr="00C93FF9" w:rsidRDefault="002726F6" w:rsidP="00C93FF9">
      <w:pPr>
        <w:spacing w:line="360" w:lineRule="auto"/>
        <w:ind w:firstLineChars="200" w:firstLine="480"/>
        <w:rPr>
          <w:rFonts w:ascii="仿宋" w:eastAsia="仿宋" w:hAnsi="仿宋"/>
          <w:color w:val="000000" w:themeColor="text1"/>
          <w:sz w:val="24"/>
        </w:rPr>
      </w:pPr>
      <w:r w:rsidRPr="00C93FF9">
        <w:rPr>
          <w:rFonts w:ascii="仿宋" w:eastAsia="仿宋" w:hAnsi="仿宋" w:hint="eastAsia"/>
          <w:color w:val="000000" w:themeColor="text1"/>
          <w:sz w:val="24"/>
        </w:rPr>
        <w:t>3.</w:t>
      </w:r>
      <w:r w:rsidR="008243FD">
        <w:rPr>
          <w:rFonts w:ascii="仿宋" w:eastAsia="仿宋" w:hAnsi="仿宋" w:hint="eastAsia"/>
          <w:color w:val="000000" w:themeColor="text1"/>
          <w:sz w:val="24"/>
        </w:rPr>
        <w:t>需提供</w:t>
      </w:r>
      <w:r w:rsidR="00383F77" w:rsidRPr="008243FD">
        <w:rPr>
          <w:rFonts w:ascii="仿宋" w:eastAsia="仿宋" w:hAnsi="仿宋" w:hint="eastAsia"/>
          <w:b/>
          <w:color w:val="000000" w:themeColor="text1"/>
          <w:sz w:val="24"/>
        </w:rPr>
        <w:t>附件</w:t>
      </w:r>
      <w:r w:rsidR="000768DA" w:rsidRPr="008243FD">
        <w:rPr>
          <w:rFonts w:ascii="仿宋" w:eastAsia="仿宋" w:hAnsi="仿宋" w:hint="eastAsia"/>
          <w:b/>
          <w:color w:val="000000" w:themeColor="text1"/>
          <w:sz w:val="24"/>
        </w:rPr>
        <w:t>3</w:t>
      </w:r>
      <w:r w:rsidR="000768DA" w:rsidRPr="008243FD">
        <w:rPr>
          <w:rFonts w:ascii="仿宋" w:eastAsia="仿宋" w:hAnsi="仿宋" w:hint="eastAsia"/>
          <w:b/>
          <w:sz w:val="24"/>
        </w:rPr>
        <w:t>仪器设备考核表</w:t>
      </w:r>
      <w:r w:rsidR="00383F77" w:rsidRPr="008243FD">
        <w:rPr>
          <w:rFonts w:ascii="仿宋" w:eastAsia="仿宋" w:hAnsi="仿宋" w:hint="eastAsia"/>
          <w:b/>
          <w:color w:val="000000" w:themeColor="text1"/>
          <w:sz w:val="24"/>
        </w:rPr>
        <w:t>中每台</w:t>
      </w:r>
      <w:r w:rsidRPr="008243FD">
        <w:rPr>
          <w:rFonts w:ascii="仿宋" w:eastAsia="仿宋" w:hAnsi="仿宋" w:hint="eastAsia"/>
          <w:b/>
          <w:color w:val="000000" w:themeColor="text1"/>
          <w:sz w:val="24"/>
        </w:rPr>
        <w:t>仪器</w:t>
      </w:r>
      <w:r w:rsidR="00383F77" w:rsidRPr="008243FD">
        <w:rPr>
          <w:rFonts w:ascii="仿宋" w:eastAsia="仿宋" w:hAnsi="仿宋" w:hint="eastAsia"/>
          <w:b/>
          <w:color w:val="000000" w:themeColor="text1"/>
          <w:sz w:val="24"/>
        </w:rPr>
        <w:t>的</w:t>
      </w:r>
      <w:r w:rsidRPr="008243FD">
        <w:rPr>
          <w:rFonts w:ascii="仿宋" w:eastAsia="仿宋" w:hAnsi="仿宋" w:hint="eastAsia"/>
          <w:b/>
          <w:color w:val="000000" w:themeColor="text1"/>
          <w:sz w:val="24"/>
        </w:rPr>
        <w:t>图片</w:t>
      </w:r>
      <w:r w:rsidR="008243FD">
        <w:rPr>
          <w:rFonts w:ascii="仿宋" w:eastAsia="仿宋" w:hAnsi="仿宋" w:hint="eastAsia"/>
          <w:color w:val="000000" w:themeColor="text1"/>
          <w:sz w:val="24"/>
        </w:rPr>
        <w:t>，</w:t>
      </w:r>
      <w:r w:rsidRPr="00C93FF9">
        <w:rPr>
          <w:rFonts w:ascii="仿宋" w:eastAsia="仿宋" w:hAnsi="仿宋" w:hint="eastAsia"/>
          <w:color w:val="000000" w:themeColor="text1"/>
          <w:sz w:val="24"/>
        </w:rPr>
        <w:t>每张图片以设备编号</w:t>
      </w:r>
      <w:r w:rsidR="00383F77" w:rsidRPr="00C93FF9">
        <w:rPr>
          <w:rFonts w:ascii="仿宋" w:eastAsia="仿宋" w:hAnsi="仿宋" w:hint="eastAsia"/>
          <w:color w:val="000000" w:themeColor="text1"/>
          <w:sz w:val="24"/>
        </w:rPr>
        <w:t>命名</w:t>
      </w:r>
      <w:r w:rsidR="008243FD">
        <w:rPr>
          <w:rFonts w:ascii="仿宋" w:eastAsia="仿宋" w:hAnsi="仿宋" w:hint="eastAsia"/>
          <w:color w:val="000000" w:themeColor="text1"/>
          <w:sz w:val="24"/>
        </w:rPr>
        <w:t>，发送</w:t>
      </w:r>
      <w:r w:rsidR="008243FD">
        <w:rPr>
          <w:rFonts w:ascii="仿宋" w:eastAsia="仿宋" w:hAnsi="仿宋"/>
          <w:color w:val="000000" w:themeColor="text1"/>
          <w:sz w:val="24"/>
        </w:rPr>
        <w:t>压缩</w:t>
      </w:r>
      <w:r w:rsidR="008243FD">
        <w:rPr>
          <w:rFonts w:ascii="仿宋" w:eastAsia="仿宋" w:hAnsi="仿宋" w:hint="eastAsia"/>
          <w:color w:val="000000" w:themeColor="text1"/>
          <w:sz w:val="24"/>
        </w:rPr>
        <w:t>包</w:t>
      </w:r>
      <w:r w:rsidR="00646D4E">
        <w:rPr>
          <w:rFonts w:ascii="仿宋" w:eastAsia="仿宋" w:hAnsi="仿宋" w:hint="eastAsia"/>
          <w:color w:val="000000" w:themeColor="text1"/>
          <w:sz w:val="24"/>
        </w:rPr>
        <w:t>，</w:t>
      </w:r>
      <w:r w:rsidR="00646D4E">
        <w:rPr>
          <w:rFonts w:ascii="仿宋" w:eastAsia="仿宋" w:hAnsi="仿宋"/>
          <w:color w:val="000000" w:themeColor="text1"/>
          <w:sz w:val="24"/>
        </w:rPr>
        <w:t>压缩包以学院名称命名</w:t>
      </w:r>
      <w:r w:rsidR="00383F77" w:rsidRPr="00C93FF9">
        <w:rPr>
          <w:rFonts w:ascii="仿宋" w:eastAsia="仿宋" w:hAnsi="仿宋" w:hint="eastAsia"/>
          <w:color w:val="000000" w:themeColor="text1"/>
          <w:sz w:val="24"/>
        </w:rPr>
        <w:t>。</w:t>
      </w:r>
    </w:p>
    <w:p w:rsidR="00CC3F30" w:rsidRPr="00C93FF9" w:rsidRDefault="00CC3F30" w:rsidP="00C93FF9">
      <w:pPr>
        <w:spacing w:line="360" w:lineRule="auto"/>
        <w:ind w:firstLineChars="200" w:firstLine="480"/>
        <w:rPr>
          <w:rFonts w:ascii="仿宋" w:eastAsia="仿宋" w:hAnsi="仿宋"/>
          <w:color w:val="000000" w:themeColor="text1"/>
          <w:sz w:val="24"/>
        </w:rPr>
      </w:pPr>
      <w:r w:rsidRPr="00C93FF9">
        <w:rPr>
          <w:rFonts w:ascii="仿宋" w:eastAsia="仿宋" w:hAnsi="仿宋" w:hint="eastAsia"/>
          <w:color w:val="000000" w:themeColor="text1"/>
          <w:sz w:val="24"/>
        </w:rPr>
        <w:t>4.存放地点需完整填写校区楼宇号及房间号，如中关村校区-宇航楼（或x</w:t>
      </w:r>
      <w:r w:rsidRPr="00C93FF9">
        <w:rPr>
          <w:rFonts w:ascii="仿宋" w:eastAsia="仿宋" w:hAnsi="仿宋" w:hint="eastAsia"/>
          <w:color w:val="000000" w:themeColor="text1"/>
          <w:sz w:val="24"/>
        </w:rPr>
        <w:lastRenderedPageBreak/>
        <w:t>号楼）-xxx房间</w:t>
      </w:r>
    </w:p>
    <w:p w:rsidR="00174B17" w:rsidRDefault="00C93FF9" w:rsidP="00C93FF9">
      <w:pPr>
        <w:spacing w:line="360" w:lineRule="auto"/>
        <w:rPr>
          <w:rFonts w:ascii="黑体" w:eastAsia="黑体" w:hAnsi="黑体"/>
          <w:sz w:val="24"/>
        </w:rPr>
      </w:pPr>
      <w:r w:rsidRPr="00C93FF9">
        <w:rPr>
          <w:rFonts w:ascii="黑体" w:eastAsia="黑体" w:hAnsi="黑体" w:hint="eastAsia"/>
          <w:sz w:val="24"/>
        </w:rPr>
        <w:t>三、</w:t>
      </w:r>
      <w:r w:rsidR="00383F77" w:rsidRPr="00C93FF9">
        <w:rPr>
          <w:rFonts w:ascii="黑体" w:eastAsia="黑体" w:hAnsi="黑体" w:hint="eastAsia"/>
          <w:sz w:val="24"/>
        </w:rPr>
        <w:t>“组织管理与运行服务成效”（附件4</w:t>
      </w:r>
      <w:r w:rsidR="00174B17">
        <w:rPr>
          <w:rFonts w:ascii="黑体" w:eastAsia="黑体" w:hAnsi="黑体" w:hint="eastAsia"/>
          <w:sz w:val="24"/>
        </w:rPr>
        <w:t>）</w:t>
      </w:r>
    </w:p>
    <w:p w:rsidR="00383F77" w:rsidRPr="00174B17" w:rsidRDefault="00383F77" w:rsidP="00174B17">
      <w:pPr>
        <w:spacing w:line="360" w:lineRule="auto"/>
        <w:ind w:firstLineChars="200" w:firstLine="480"/>
        <w:rPr>
          <w:rFonts w:ascii="仿宋" w:eastAsia="仿宋" w:hAnsi="仿宋"/>
          <w:color w:val="000000" w:themeColor="text1"/>
          <w:sz w:val="24"/>
        </w:rPr>
      </w:pPr>
      <w:r w:rsidRPr="00174B17">
        <w:rPr>
          <w:rFonts w:ascii="仿宋" w:eastAsia="仿宋" w:hAnsi="仿宋" w:hint="eastAsia"/>
          <w:color w:val="000000" w:themeColor="text1"/>
          <w:sz w:val="24"/>
        </w:rPr>
        <w:t>按附件</w:t>
      </w:r>
      <w:r w:rsidR="00B70999">
        <w:rPr>
          <w:rFonts w:ascii="仿宋" w:eastAsia="仿宋" w:hAnsi="仿宋" w:hint="eastAsia"/>
          <w:color w:val="000000" w:themeColor="text1"/>
          <w:sz w:val="24"/>
        </w:rPr>
        <w:t>4</w:t>
      </w:r>
      <w:r w:rsidR="00C17F74">
        <w:rPr>
          <w:rFonts w:ascii="仿宋" w:eastAsia="仿宋" w:hAnsi="仿宋" w:hint="eastAsia"/>
          <w:color w:val="000000" w:themeColor="text1"/>
          <w:sz w:val="24"/>
        </w:rPr>
        <w:t>内容要求填写</w:t>
      </w:r>
      <w:r w:rsidRPr="00174B17">
        <w:rPr>
          <w:rFonts w:ascii="仿宋" w:eastAsia="仿宋" w:hAnsi="仿宋" w:hint="eastAsia"/>
          <w:color w:val="000000" w:themeColor="text1"/>
          <w:sz w:val="24"/>
        </w:rPr>
        <w:t>。</w:t>
      </w:r>
    </w:p>
    <w:sectPr w:rsidR="00383F77" w:rsidRPr="00174B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AF4" w:rsidRDefault="00011AF4" w:rsidP="00282823">
      <w:r>
        <w:separator/>
      </w:r>
    </w:p>
  </w:endnote>
  <w:endnote w:type="continuationSeparator" w:id="0">
    <w:p w:rsidR="00011AF4" w:rsidRDefault="00011AF4" w:rsidP="0028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1"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AF4" w:rsidRDefault="00011AF4" w:rsidP="00282823">
      <w:r>
        <w:separator/>
      </w:r>
    </w:p>
  </w:footnote>
  <w:footnote w:type="continuationSeparator" w:id="0">
    <w:p w:rsidR="00011AF4" w:rsidRDefault="00011AF4" w:rsidP="00282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D9"/>
    <w:rsid w:val="00011AF4"/>
    <w:rsid w:val="000768DA"/>
    <w:rsid w:val="00087ECF"/>
    <w:rsid w:val="000A62AB"/>
    <w:rsid w:val="000B71E2"/>
    <w:rsid w:val="00174B17"/>
    <w:rsid w:val="001C61B3"/>
    <w:rsid w:val="00214E70"/>
    <w:rsid w:val="002726F6"/>
    <w:rsid w:val="00282823"/>
    <w:rsid w:val="002B1D8F"/>
    <w:rsid w:val="002B6804"/>
    <w:rsid w:val="002E0C98"/>
    <w:rsid w:val="002F0D38"/>
    <w:rsid w:val="002F11AC"/>
    <w:rsid w:val="0037780B"/>
    <w:rsid w:val="00383F77"/>
    <w:rsid w:val="003E31C9"/>
    <w:rsid w:val="0042449C"/>
    <w:rsid w:val="004612BC"/>
    <w:rsid w:val="00461CC6"/>
    <w:rsid w:val="004818C4"/>
    <w:rsid w:val="004A1DDB"/>
    <w:rsid w:val="004F572C"/>
    <w:rsid w:val="00517EE8"/>
    <w:rsid w:val="00591DB9"/>
    <w:rsid w:val="005D0085"/>
    <w:rsid w:val="00640B75"/>
    <w:rsid w:val="00646D4E"/>
    <w:rsid w:val="006F0E32"/>
    <w:rsid w:val="007245D9"/>
    <w:rsid w:val="007F69F0"/>
    <w:rsid w:val="008243FD"/>
    <w:rsid w:val="00922FB8"/>
    <w:rsid w:val="00953465"/>
    <w:rsid w:val="00B70999"/>
    <w:rsid w:val="00BD315C"/>
    <w:rsid w:val="00C06440"/>
    <w:rsid w:val="00C10E54"/>
    <w:rsid w:val="00C17F74"/>
    <w:rsid w:val="00C23515"/>
    <w:rsid w:val="00C814A5"/>
    <w:rsid w:val="00C93259"/>
    <w:rsid w:val="00C93FF9"/>
    <w:rsid w:val="00C96009"/>
    <w:rsid w:val="00CC2DB8"/>
    <w:rsid w:val="00CC3F30"/>
    <w:rsid w:val="00CE63FD"/>
    <w:rsid w:val="00CF2B9B"/>
    <w:rsid w:val="00D067A0"/>
    <w:rsid w:val="00D32CD3"/>
    <w:rsid w:val="00D86FC9"/>
    <w:rsid w:val="00E100B0"/>
    <w:rsid w:val="00E17531"/>
    <w:rsid w:val="00E653A6"/>
    <w:rsid w:val="00EA408E"/>
    <w:rsid w:val="00EE43AA"/>
    <w:rsid w:val="00EF186E"/>
    <w:rsid w:val="00F21B20"/>
    <w:rsid w:val="00FB27B3"/>
    <w:rsid w:val="00FD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A34C3"/>
  <w15:chartTrackingRefBased/>
  <w15:docId w15:val="{2D119C2B-2ABF-47AD-BB81-59E918B3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8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2823"/>
    <w:rPr>
      <w:sz w:val="18"/>
      <w:szCs w:val="18"/>
    </w:rPr>
  </w:style>
  <w:style w:type="paragraph" w:styleId="a5">
    <w:name w:val="footer"/>
    <w:basedOn w:val="a"/>
    <w:link w:val="a6"/>
    <w:uiPriority w:val="99"/>
    <w:unhideWhenUsed/>
    <w:rsid w:val="00282823"/>
    <w:pPr>
      <w:tabs>
        <w:tab w:val="center" w:pos="4153"/>
        <w:tab w:val="right" w:pos="8306"/>
      </w:tabs>
      <w:snapToGrid w:val="0"/>
      <w:jc w:val="left"/>
    </w:pPr>
    <w:rPr>
      <w:sz w:val="18"/>
      <w:szCs w:val="18"/>
    </w:rPr>
  </w:style>
  <w:style w:type="character" w:customStyle="1" w:styleId="a6">
    <w:name w:val="页脚 字符"/>
    <w:basedOn w:val="a0"/>
    <w:link w:val="a5"/>
    <w:uiPriority w:val="99"/>
    <w:rsid w:val="00282823"/>
    <w:rPr>
      <w:sz w:val="18"/>
      <w:szCs w:val="18"/>
    </w:rPr>
  </w:style>
  <w:style w:type="paragraph" w:customStyle="1" w:styleId="Default">
    <w:name w:val="Default"/>
    <w:rsid w:val="00E17531"/>
    <w:pPr>
      <w:widowControl w:val="0"/>
      <w:autoSpaceDE w:val="0"/>
      <w:autoSpaceDN w:val="0"/>
      <w:adjustRightInd w:val="0"/>
    </w:pPr>
    <w:rPr>
      <w:rFonts w:ascii="Arial Unicode MS" w:eastAsia="Arial Unicode MS" w:cs="Arial Unicode MS"/>
      <w:color w:val="000000"/>
      <w:kern w:val="0"/>
      <w:sz w:val="24"/>
      <w:szCs w:val="24"/>
    </w:rPr>
  </w:style>
  <w:style w:type="paragraph" w:styleId="a7">
    <w:name w:val="List Paragraph"/>
    <w:basedOn w:val="a"/>
    <w:uiPriority w:val="34"/>
    <w:qFormat/>
    <w:rsid w:val="00BD31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4198</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北京理工大学</dc:creator>
  <cp:keywords/>
  <dc:description/>
  <cp:lastModifiedBy>左哲宇</cp:lastModifiedBy>
  <cp:revision>51</cp:revision>
  <dcterms:created xsi:type="dcterms:W3CDTF">2021-05-19T09:18:00Z</dcterms:created>
  <dcterms:modified xsi:type="dcterms:W3CDTF">2022-05-05T07:47:00Z</dcterms:modified>
</cp:coreProperties>
</file>